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position w:val="6"/>
          <w:sz w:val="72"/>
          <w:szCs w:val="72"/>
          <w:u w:val="none"/>
          <w:lang w:val="en-US" w:eastAsia="zh-CN"/>
        </w:rPr>
      </w:pPr>
      <w:r>
        <w:rPr>
          <w:rFonts w:hint="eastAsia" w:ascii="华文中宋" w:hAnsi="华文中宋" w:eastAsia="华文中宋" w:cs="华文中宋"/>
          <w:b/>
          <w:bCs/>
          <w:color w:val="FF0000"/>
          <w:sz w:val="44"/>
          <w:szCs w:val="44"/>
          <w:u w:val="none"/>
          <w:lang w:val="en-US" w:eastAsia="zh-CN"/>
        </w:rPr>
        <w:t xml:space="preserve"> </w:t>
      </w:r>
      <w:r>
        <w:rPr>
          <w:rFonts w:hint="eastAsia" w:ascii="华文中宋" w:hAnsi="华文中宋" w:eastAsia="华文中宋" w:cs="华文中宋"/>
          <w:b/>
          <w:bCs/>
          <w:color w:val="FF0000"/>
          <w:position w:val="6"/>
          <w:sz w:val="72"/>
          <w:szCs w:val="72"/>
          <w:u w:val="none"/>
          <w:lang w:val="en-US" w:eastAsia="zh-CN"/>
        </w:rPr>
        <w:t>中国开源软件推进联盟</w:t>
      </w:r>
    </w:p>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sz w:val="44"/>
          <w:szCs w:val="44"/>
          <w:u w:val="thick"/>
          <w:lang w:val="en-US" w:eastAsia="zh-CN"/>
        </w:rPr>
      </w:pP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position w:val="17"/>
          <w:sz w:val="72"/>
          <w:szCs w:val="72"/>
          <w:u w:val="thick"/>
          <w:lang w:val="en-US" w:eastAsia="zh-CN"/>
        </w:rPr>
        <w:t xml:space="preserve">PostgreSQL分会  </w:t>
      </w: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sz w:val="72"/>
          <w:szCs w:val="72"/>
          <w:u w:val="thick"/>
          <w:lang w:val="en-US" w:eastAsia="zh-CN"/>
        </w:rPr>
        <w:t xml:space="preserve"> </w:t>
      </w:r>
    </w:p>
    <w:p>
      <w:pP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FF0000"/>
          <w:sz w:val="21"/>
          <w:szCs w:val="21"/>
          <w:u w:val="none"/>
          <w:lang w:val="en-US" w:eastAsia="zh-CN"/>
        </w:rPr>
        <w:t xml:space="preserve">                                            </w:t>
      </w: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 xml:space="preserve">  </w:t>
      </w:r>
    </w:p>
    <w:p>
      <w:pPr>
        <w:ind w:firstLine="5040" w:firstLineChars="2400"/>
        <w:rPr>
          <w:rFonts w:hint="eastAsia" w:ascii="宋体" w:hAnsi="宋体" w:eastAsia="宋体" w:cs="宋体"/>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PostgreSQL分会</w:t>
      </w:r>
      <w:r>
        <w:rPr>
          <w:rFonts w:hint="eastAsia" w:ascii="宋体" w:hAnsi="宋体" w:eastAsia="宋体" w:cs="宋体"/>
          <w:color w:val="000000" w:themeColor="text1"/>
          <w:sz w:val="21"/>
          <w:szCs w:val="21"/>
          <w:u w:val="none"/>
          <w:lang w:val="en-US" w:eastAsia="zh-CN"/>
          <w14:textFill>
            <w14:solidFill>
              <w14:schemeClr w14:val="tx1"/>
            </w14:solidFill>
          </w14:textFill>
        </w:rPr>
        <w:t>[2019]001号</w:t>
      </w:r>
    </w:p>
    <w:p>
      <w:pPr>
        <w:rPr>
          <w:rFonts w:hint="eastAsia" w:ascii="宋体" w:hAnsi="宋体" w:eastAsia="宋体" w:cs="宋体"/>
          <w:color w:val="000000" w:themeColor="text1"/>
          <w:sz w:val="21"/>
          <w:szCs w:val="21"/>
          <w:u w:val="none"/>
          <w:lang w:val="en-US" w:eastAsia="zh-CN"/>
          <w14:textFill>
            <w14:solidFill>
              <w14:schemeClr w14:val="tx1"/>
            </w14:solidFill>
          </w14:textFill>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p>
    <w:p>
      <w:pPr>
        <w:pStyle w:val="4"/>
        <w:shd w:val="clear" w:color="auto" w:fill="FFFFFF"/>
        <w:spacing w:before="0" w:beforeAutospacing="0" w:after="0" w:afterAutospacing="0" w:line="360" w:lineRule="auto"/>
        <w:jc w:val="center"/>
        <w:rPr>
          <w:rStyle w:val="7"/>
          <w:rFonts w:hint="default"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r>
        <w:rPr>
          <w:rStyle w:val="7"/>
          <w:rFonts w:hint="eastAsia" w:cs="Arial" w:asciiTheme="minorEastAsia" w:hAnsiTheme="minorEastAsia" w:eastAsiaTheme="minorEastAsia"/>
          <w:sz w:val="36"/>
          <w:szCs w:val="36"/>
          <w:lang w:eastAsia="zh-CN"/>
        </w:rPr>
        <w:t>关于公布中国开源软件（</w:t>
      </w:r>
      <w:r>
        <w:rPr>
          <w:rStyle w:val="7"/>
          <w:rFonts w:hint="eastAsia" w:cs="Arial" w:asciiTheme="minorEastAsia" w:hAnsiTheme="minorEastAsia" w:eastAsiaTheme="minorEastAsia"/>
          <w:sz w:val="36"/>
          <w:szCs w:val="36"/>
          <w:lang w:val="en-US" w:eastAsia="zh-CN"/>
        </w:rPr>
        <w:t>0SS</w:t>
      </w:r>
      <w:r>
        <w:rPr>
          <w:rStyle w:val="7"/>
          <w:rFonts w:hint="eastAsia" w:cs="Arial" w:asciiTheme="minorEastAsia" w:hAnsiTheme="minorEastAsia" w:eastAsiaTheme="minorEastAsia"/>
          <w:sz w:val="36"/>
          <w:szCs w:val="36"/>
          <w:lang w:eastAsia="zh-CN"/>
        </w:rPr>
        <w:t>）推进联盟</w:t>
      </w:r>
      <w:r>
        <w:rPr>
          <w:rStyle w:val="7"/>
          <w:rFonts w:hint="eastAsia" w:cs="Arial" w:asciiTheme="minorEastAsia" w:hAnsiTheme="minorEastAsia" w:eastAsiaTheme="minorEastAsia"/>
          <w:sz w:val="36"/>
          <w:szCs w:val="36"/>
          <w:lang w:val="en-US" w:eastAsia="zh-CN"/>
        </w:rPr>
        <w:t xml:space="preserve">  PostgreSQL分会管理章程的通知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eastAsia" w:cs="Arial" w:asciiTheme="minorEastAsia" w:hAnsiTheme="minorEastAsia" w:eastAsiaTheme="minorEastAsia"/>
          <w:b w:val="0"/>
          <w:bCs w:val="0"/>
          <w:sz w:val="28"/>
          <w:szCs w:val="28"/>
          <w:lang w:eastAsia="zh-CN"/>
        </w:rPr>
      </w:pPr>
      <w:r>
        <w:rPr>
          <w:rStyle w:val="7"/>
          <w:rFonts w:hint="eastAsia" w:cs="Arial" w:asciiTheme="minorEastAsia" w:hAnsiTheme="minorEastAsia" w:eastAsiaTheme="minorEastAsia"/>
          <w:b w:val="0"/>
          <w:bCs w:val="0"/>
          <w:sz w:val="28"/>
          <w:szCs w:val="28"/>
          <w:lang w:eastAsia="zh-CN"/>
        </w:rPr>
        <w:t>各单位：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特此公布中国开源软件（OOS）推进联盟PostgreSQL分会管理章程。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w:t>
      </w:r>
    </w:p>
    <w:p>
      <w:pPr>
        <w:pStyle w:val="4"/>
        <w:shd w:val="clear" w:color="auto" w:fill="FFFFFF"/>
        <w:spacing w:before="0" w:beforeAutospacing="0" w:after="0" w:afterAutospacing="0" w:line="360" w:lineRule="auto"/>
        <w:jc w:val="both"/>
        <w:rPr>
          <w:rStyle w:val="7"/>
          <w:rFonts w:hint="eastAsia" w:cs="Arial" w:asciiTheme="minorEastAsia" w:hAnsiTheme="minorEastAsia" w:eastAsiaTheme="minorEastAsia"/>
          <w:b w:val="0"/>
          <w:bCs w:val="0"/>
          <w:sz w:val="28"/>
          <w:szCs w:val="28"/>
          <w:lang w:eastAsia="zh-CN"/>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r>
        <w:rPr>
          <w:rStyle w:val="7"/>
          <w:rFonts w:hint="eastAsia" w:cs="Arial" w:asciiTheme="minorEastAsia" w:hAnsiTheme="minorEastAsia" w:eastAsiaTheme="minorEastAsia"/>
          <w:sz w:val="36"/>
          <w:szCs w:val="36"/>
        </w:rPr>
        <w:t>中国开源软件（OSS）推进联盟</w:t>
      </w:r>
    </w:p>
    <w:p>
      <w:pPr>
        <w:pStyle w:val="4"/>
        <w:shd w:val="clear" w:color="auto" w:fill="FFFFFF"/>
        <w:spacing w:before="0" w:beforeAutospacing="0" w:after="0" w:afterAutospacing="0" w:line="360" w:lineRule="auto"/>
        <w:jc w:val="center"/>
        <w:rPr>
          <w:rStyle w:val="7"/>
          <w:rFonts w:cs="Arial" w:asciiTheme="minorEastAsia" w:hAnsiTheme="minorEastAsia" w:eastAsiaTheme="minorEastAsia"/>
          <w:sz w:val="36"/>
          <w:szCs w:val="36"/>
        </w:rPr>
      </w:pPr>
      <w:r>
        <w:rPr>
          <w:rStyle w:val="7"/>
          <w:rFonts w:cs="Arial" w:asciiTheme="minorEastAsia" w:hAnsiTheme="minorEastAsia" w:eastAsiaTheme="minorEastAsia"/>
          <w:sz w:val="36"/>
          <w:szCs w:val="36"/>
        </w:rPr>
        <w:t>PostgreSQL</w:t>
      </w:r>
      <w:r>
        <w:rPr>
          <w:rStyle w:val="7"/>
          <w:rFonts w:hint="eastAsia" w:cs="Arial" w:asciiTheme="minorEastAsia" w:hAnsiTheme="minorEastAsia" w:eastAsiaTheme="minorEastAsia"/>
          <w:sz w:val="36"/>
          <w:szCs w:val="36"/>
        </w:rPr>
        <w:t>分会管理章程</w:t>
      </w:r>
    </w:p>
    <w:p>
      <w:pPr>
        <w:pStyle w:val="4"/>
        <w:shd w:val="clear" w:color="auto" w:fill="FFFFFF"/>
        <w:spacing w:before="0" w:beforeAutospacing="0" w:after="0" w:afterAutospacing="0" w:line="360" w:lineRule="auto"/>
        <w:jc w:val="center"/>
        <w:rPr>
          <w:rFonts w:cs="Arial" w:asciiTheme="minorEastAsia" w:hAnsiTheme="minorEastAsia" w:eastAsiaTheme="minorEastAsia"/>
          <w:sz w:val="36"/>
          <w:szCs w:val="36"/>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b/>
          <w:sz w:val="32"/>
          <w:szCs w:val="32"/>
        </w:rPr>
      </w:pPr>
      <w:r>
        <w:rPr>
          <w:rFonts w:hint="eastAsia" w:ascii="仿宋_GB2312" w:hAnsi="Arial" w:eastAsia="仿宋_GB2312" w:cs="Arial"/>
          <w:b/>
          <w:sz w:val="32"/>
          <w:szCs w:val="32"/>
        </w:rPr>
        <w:t>目 录</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第一章 总则</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 xml:space="preserve">第二章 </w:t>
      </w:r>
      <w:r>
        <w:rPr>
          <w:rFonts w:hint="eastAsia" w:ascii="仿宋_GB2312" w:hAnsi="Arial" w:eastAsia="仿宋_GB2312" w:cs="Arial"/>
          <w:sz w:val="32"/>
          <w:szCs w:val="32"/>
          <w:lang w:val="en-US" w:eastAsia="zh-CN"/>
        </w:rPr>
        <w:t>业务</w:t>
      </w:r>
      <w:r>
        <w:rPr>
          <w:rFonts w:hint="eastAsia" w:ascii="仿宋_GB2312" w:hAnsi="Arial" w:eastAsia="仿宋_GB2312" w:cs="Arial"/>
          <w:sz w:val="32"/>
          <w:szCs w:val="32"/>
        </w:rPr>
        <w:t>范围</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第三章 会员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第四章 组织机构和领导人的产生与罢免</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 xml:space="preserve">第五章 </w:t>
      </w:r>
      <w:r>
        <w:rPr>
          <w:rFonts w:hint="eastAsia" w:ascii="仿宋_GB2312" w:hAnsi="Arial" w:eastAsia="仿宋_GB2312" w:cs="Arial"/>
          <w:sz w:val="32"/>
          <w:szCs w:val="32"/>
          <w:lang w:val="en-US" w:eastAsia="zh-CN"/>
        </w:rPr>
        <w:t>常设办事机构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第六章</w:t>
      </w:r>
      <w:r>
        <w:rPr>
          <w:rFonts w:hint="eastAsia" w:ascii="仿宋_GB2312" w:hAnsi="Arial" w:eastAsia="仿宋_GB2312" w:cs="Arial"/>
          <w:sz w:val="32"/>
          <w:szCs w:val="32"/>
          <w:lang w:val="en-US" w:eastAsia="zh-CN"/>
        </w:rPr>
        <w:t xml:space="preserve"> </w:t>
      </w:r>
      <w:r>
        <w:rPr>
          <w:rFonts w:hint="eastAsia" w:ascii="仿宋_GB2312" w:hAnsi="Arial" w:eastAsia="仿宋_GB2312" w:cs="Arial"/>
          <w:sz w:val="32"/>
          <w:szCs w:val="32"/>
        </w:rPr>
        <w:t>资产管理和使用原则</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第七章 章程的修改程序</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lang w:val="en-US" w:eastAsia="zh-CN"/>
        </w:rPr>
        <w:t>第八章</w:t>
      </w:r>
      <w:r>
        <w:rPr>
          <w:rFonts w:hint="eastAsia" w:ascii="仿宋_GB2312" w:hAnsi="Arial" w:eastAsia="仿宋_GB2312" w:cs="Arial"/>
          <w:sz w:val="32"/>
          <w:szCs w:val="32"/>
        </w:rPr>
        <w:t xml:space="preserve"> 终止程序及终止后的财产处理</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九</w:t>
      </w:r>
      <w:r>
        <w:rPr>
          <w:rFonts w:hint="eastAsia" w:ascii="仿宋_GB2312" w:hAnsi="Arial" w:eastAsia="仿宋_GB2312" w:cs="Arial"/>
          <w:sz w:val="32"/>
          <w:szCs w:val="32"/>
        </w:rPr>
        <w:t xml:space="preserve">章 </w:t>
      </w:r>
      <w:r>
        <w:rPr>
          <w:rFonts w:hint="eastAsia" w:ascii="仿宋_GB2312" w:hAnsi="Arial" w:eastAsia="仿宋_GB2312" w:cs="Arial"/>
          <w:sz w:val="32"/>
          <w:szCs w:val="32"/>
          <w:lang w:val="en-US" w:eastAsia="zh-CN"/>
        </w:rPr>
        <w:t>附</w:t>
      </w:r>
      <w:r>
        <w:rPr>
          <w:rFonts w:hint="eastAsia" w:ascii="仿宋_GB2312" w:hAnsi="Arial" w:eastAsia="仿宋_GB2312" w:cs="Arial"/>
          <w:sz w:val="32"/>
          <w:szCs w:val="32"/>
        </w:rPr>
        <w:t>则</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第一章</w:t>
      </w:r>
      <w:r>
        <w:rPr>
          <w:rStyle w:val="7"/>
          <w:rFonts w:hint="eastAsia" w:ascii="仿宋_GB2312" w:hAnsi="Arial" w:eastAsia="仿宋_GB2312" w:cs="Arial"/>
          <w:sz w:val="32"/>
          <w:szCs w:val="32"/>
          <w:lang w:val="en-US" w:eastAsia="zh-CN"/>
        </w:rPr>
        <w:t xml:space="preserve"> </w:t>
      </w:r>
      <w:r>
        <w:rPr>
          <w:rStyle w:val="7"/>
          <w:rFonts w:hint="eastAsia" w:ascii="仿宋_GB2312" w:hAnsi="Arial" w:eastAsia="仿宋_GB2312" w:cs="Arial"/>
          <w:sz w:val="32"/>
          <w:szCs w:val="32"/>
        </w:rPr>
        <w:t>总</w:t>
      </w:r>
      <w:r>
        <w:rPr>
          <w:rStyle w:val="7"/>
          <w:rFonts w:hint="eastAsia" w:ascii="仿宋_GB2312" w:hAnsi="Arial" w:eastAsia="仿宋_GB2312" w:cs="Arial"/>
          <w:sz w:val="32"/>
          <w:szCs w:val="32"/>
          <w:lang w:val="en-US" w:eastAsia="zh-CN"/>
        </w:rPr>
        <w:t xml:space="preserve"> </w:t>
      </w:r>
      <w:r>
        <w:rPr>
          <w:rStyle w:val="7"/>
          <w:rFonts w:hint="eastAsia" w:ascii="仿宋_GB2312" w:hAnsi="Arial" w:eastAsia="仿宋_GB2312" w:cs="Arial"/>
          <w:sz w:val="32"/>
          <w:szCs w:val="32"/>
        </w:rPr>
        <w:t>则</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第一条 工信部中国开源软件联盟（英文全称：China OSS Promotion Union，英文缩写：COPU，以下简称"开源联盟"）是受工信部中国电子信息产业发展研究院指导和管理，由致力于开源软件技术、开源产业发展的企业、社区、大专院校、科研院所、应用客户、行业协会、支撑机构等组织自愿组成的民主议事的行业联合体，非独立社团法人组织。</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中国开源软件推进联盟</w:t>
      </w:r>
      <w:r>
        <w:rPr>
          <w:rFonts w:ascii="仿宋_GB2312" w:hAnsi="Arial" w:eastAsia="仿宋_GB2312" w:cs="Arial"/>
          <w:sz w:val="32"/>
          <w:szCs w:val="32"/>
        </w:rPr>
        <w:t>PostgreSQL分会</w:t>
      </w:r>
      <w:r>
        <w:rPr>
          <w:rFonts w:hint="eastAsia" w:ascii="仿宋_GB2312" w:hAnsi="Arial" w:eastAsia="仿宋_GB2312" w:cs="Arial"/>
          <w:sz w:val="32"/>
          <w:szCs w:val="32"/>
        </w:rPr>
        <w:t>（以下简称“PG分会”）</w:t>
      </w:r>
      <w:r>
        <w:rPr>
          <w:rFonts w:ascii="仿宋_GB2312" w:hAnsi="Arial" w:eastAsia="仿宋_GB2312" w:cs="Arial"/>
          <w:sz w:val="32"/>
          <w:szCs w:val="32"/>
        </w:rPr>
        <w:t>是依托</w:t>
      </w:r>
      <w:r>
        <w:rPr>
          <w:rFonts w:hint="eastAsia" w:ascii="仿宋_GB2312" w:hAnsi="Arial" w:eastAsia="仿宋_GB2312" w:cs="Arial"/>
          <w:sz w:val="32"/>
          <w:szCs w:val="32"/>
          <w:lang w:val="en-US" w:eastAsia="zh-CN"/>
        </w:rPr>
        <w:t>开源</w:t>
      </w:r>
      <w:r>
        <w:rPr>
          <w:rFonts w:ascii="仿宋_GB2312" w:hAnsi="Arial" w:eastAsia="仿宋_GB2312" w:cs="Arial"/>
          <w:sz w:val="32"/>
          <w:szCs w:val="32"/>
        </w:rPr>
        <w:t>联盟成立</w:t>
      </w:r>
      <w:r>
        <w:rPr>
          <w:rFonts w:hint="eastAsia" w:ascii="仿宋_GB2312" w:hAnsi="Arial" w:eastAsia="仿宋_GB2312" w:cs="Arial"/>
          <w:sz w:val="32"/>
          <w:szCs w:val="32"/>
        </w:rPr>
        <w:t>的开源数据库PostgreSQL</w:t>
      </w:r>
      <w:r>
        <w:rPr>
          <w:rFonts w:ascii="仿宋_GB2312" w:hAnsi="Arial" w:eastAsia="仿宋_GB2312" w:cs="Arial"/>
          <w:sz w:val="32"/>
          <w:szCs w:val="32"/>
        </w:rPr>
        <w:t>协会</w:t>
      </w:r>
      <w:r>
        <w:rPr>
          <w:rFonts w:hint="eastAsia" w:ascii="仿宋_GB2312" w:hAnsi="Arial" w:eastAsia="仿宋_GB2312" w:cs="Arial"/>
          <w:sz w:val="32"/>
          <w:szCs w:val="32"/>
        </w:rPr>
        <w:t>。致力于构建开源软件产业生态、推动开源软件产学研用发展的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第二条 PG分会的宗旨是为推动</w:t>
      </w:r>
      <w:r>
        <w:rPr>
          <w:rFonts w:ascii="仿宋_GB2312" w:hAnsi="Arial" w:eastAsia="仿宋_GB2312" w:cs="Arial"/>
          <w:sz w:val="32"/>
          <w:szCs w:val="32"/>
        </w:rPr>
        <w:t>PostgreSQL</w:t>
      </w:r>
      <w:r>
        <w:rPr>
          <w:rFonts w:hint="eastAsia" w:ascii="仿宋_GB2312" w:hAnsi="Arial" w:eastAsia="仿宋_GB2312" w:cs="Arial"/>
          <w:sz w:val="32"/>
          <w:szCs w:val="32"/>
          <w:lang w:val="en-US" w:eastAsia="zh-CN"/>
        </w:rPr>
        <w:t>在</w:t>
      </w:r>
      <w:r>
        <w:rPr>
          <w:rFonts w:hint="eastAsia" w:ascii="仿宋_GB2312" w:hAnsi="Arial" w:eastAsia="仿宋_GB2312" w:cs="Arial"/>
          <w:sz w:val="32"/>
          <w:szCs w:val="32"/>
        </w:rPr>
        <w:t>中国国内的发展和应用而努力；为促进中美、中日、中俄、中欧以及中国与全球关于PostgreSQL发展的沟通、交流与合作而努力；为面对全球</w:t>
      </w:r>
      <w:r>
        <w:rPr>
          <w:rFonts w:ascii="仿宋_GB2312" w:hAnsi="Arial" w:eastAsia="仿宋_GB2312" w:cs="Arial"/>
          <w:sz w:val="32"/>
          <w:szCs w:val="32"/>
        </w:rPr>
        <w:t>PostgreSQL</w:t>
      </w:r>
      <w:r>
        <w:rPr>
          <w:rFonts w:hint="eastAsia" w:ascii="仿宋_GB2312" w:hAnsi="Arial" w:eastAsia="仿宋_GB2312" w:cs="Arial"/>
          <w:sz w:val="32"/>
          <w:szCs w:val="32"/>
        </w:rPr>
        <w:t>发展和推广做出贡献而努力。</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第三条</w:t>
      </w:r>
      <w:r>
        <w:rPr>
          <w:rFonts w:hint="eastAsia" w:ascii="仿宋_GB2312" w:hAnsi="Arial" w:eastAsia="仿宋_GB2312" w:cs="Arial"/>
          <w:sz w:val="32"/>
          <w:szCs w:val="32"/>
          <w:lang w:val="en-US" w:eastAsia="zh-CN"/>
        </w:rPr>
        <w:t xml:space="preserve"> </w:t>
      </w:r>
      <w:r>
        <w:rPr>
          <w:rFonts w:hint="eastAsia" w:ascii="仿宋_GB2312" w:hAnsi="Arial" w:eastAsia="仿宋_GB2312" w:cs="Arial"/>
          <w:sz w:val="32"/>
          <w:szCs w:val="32"/>
        </w:rPr>
        <w:t>PG分会的作用是为推动PostgreSQL的发展充分发挥在企业与政府之间有关于立法、政策、规划和环境建设方面的桥梁与纽带作用；充分发挥企业与用户、企业与企业、企业与社区、中外企业/社区间、企业与科研、教育、支撑机构之间关于研发、生产、教育、培训、测试、认证、标准化、政策、法律、应用 等方面沟通、交流、合作、推进的桥梁与纽带作用。</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 xml:space="preserve">第二章 </w:t>
      </w:r>
      <w:r>
        <w:rPr>
          <w:rStyle w:val="7"/>
          <w:rFonts w:hint="eastAsia" w:ascii="仿宋_GB2312" w:hAnsi="Arial" w:eastAsia="仿宋_GB2312" w:cs="Arial"/>
          <w:sz w:val="32"/>
          <w:szCs w:val="32"/>
          <w:lang w:val="en-US" w:eastAsia="zh-CN"/>
        </w:rPr>
        <w:t>业务</w:t>
      </w:r>
      <w:r>
        <w:rPr>
          <w:rStyle w:val="7"/>
          <w:rFonts w:hint="eastAsia" w:ascii="仿宋_GB2312" w:hAnsi="Arial" w:eastAsia="仿宋_GB2312" w:cs="Arial"/>
          <w:sz w:val="32"/>
          <w:szCs w:val="32"/>
        </w:rPr>
        <w:t>范围</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四</w:t>
      </w:r>
      <w:r>
        <w:rPr>
          <w:rFonts w:hint="eastAsia" w:ascii="仿宋_GB2312" w:hAnsi="Arial" w:eastAsia="仿宋_GB2312" w:cs="Arial"/>
          <w:sz w:val="32"/>
          <w:szCs w:val="32"/>
        </w:rPr>
        <w:t>条 P</w:t>
      </w:r>
      <w:r>
        <w:rPr>
          <w:rFonts w:ascii="仿宋_GB2312" w:hAnsi="Arial" w:eastAsia="仿宋_GB2312" w:cs="Arial"/>
          <w:sz w:val="32"/>
          <w:szCs w:val="32"/>
        </w:rPr>
        <w:t>G分会</w:t>
      </w:r>
      <w:r>
        <w:rPr>
          <w:rFonts w:hint="eastAsia" w:ascii="仿宋_GB2312" w:hAnsi="Arial" w:eastAsia="仿宋_GB2312" w:cs="Arial"/>
          <w:sz w:val="32"/>
          <w:szCs w:val="32"/>
        </w:rPr>
        <w:t>遵循开源文化、开源理念，结合中国国情。</w:t>
      </w:r>
    </w:p>
    <w:p>
      <w:pPr>
        <w:spacing w:line="360" w:lineRule="auto"/>
        <w:ind w:firstLine="645"/>
        <w:rPr>
          <w:rFonts w:hint="eastAsia"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rPr>
        <w:t>条 P</w:t>
      </w:r>
      <w:r>
        <w:rPr>
          <w:rFonts w:ascii="仿宋_GB2312" w:hAnsi="Arial" w:eastAsia="仿宋_GB2312" w:cs="Arial"/>
          <w:sz w:val="32"/>
          <w:szCs w:val="32"/>
        </w:rPr>
        <w:t>G分会</w:t>
      </w:r>
      <w:r>
        <w:rPr>
          <w:rFonts w:hint="eastAsia" w:ascii="仿宋_GB2312" w:hAnsi="Arial" w:eastAsia="仿宋_GB2312" w:cs="Arial"/>
          <w:sz w:val="32"/>
          <w:szCs w:val="32"/>
        </w:rPr>
        <w:t>的工作范围是</w:t>
      </w:r>
    </w:p>
    <w:p>
      <w:pPr>
        <w:spacing w:line="360" w:lineRule="auto"/>
        <w:ind w:firstLine="645"/>
        <w:rPr>
          <w:rFonts w:ascii="仿宋_GB2312" w:eastAsia="仿宋_GB2312"/>
          <w:sz w:val="32"/>
          <w:szCs w:val="28"/>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一</w:t>
      </w:r>
      <w:r>
        <w:rPr>
          <w:rFonts w:hint="eastAsia" w:ascii="仿宋_GB2312" w:hAnsi="Arial" w:eastAsia="仿宋_GB2312" w:cs="Arial"/>
          <w:sz w:val="32"/>
          <w:szCs w:val="32"/>
          <w:lang w:eastAsia="zh-CN"/>
        </w:rPr>
        <w:t>）</w:t>
      </w:r>
      <w:r>
        <w:rPr>
          <w:rFonts w:ascii="仿宋_GB2312" w:eastAsia="仿宋_GB2312"/>
          <w:sz w:val="32"/>
          <w:szCs w:val="28"/>
        </w:rPr>
        <w:t>宣传贯彻国家有关的政策、法律法规，</w:t>
      </w:r>
      <w:r>
        <w:rPr>
          <w:rFonts w:hint="eastAsia" w:ascii="仿宋_GB2312" w:eastAsia="仿宋_GB2312"/>
          <w:sz w:val="32"/>
          <w:szCs w:val="28"/>
          <w:lang w:val="en-US" w:eastAsia="zh-CN"/>
        </w:rPr>
        <w:t>推广</w:t>
      </w:r>
      <w:r>
        <w:rPr>
          <w:rFonts w:ascii="仿宋_GB2312" w:eastAsia="仿宋_GB2312"/>
          <w:sz w:val="32"/>
          <w:szCs w:val="28"/>
        </w:rPr>
        <w:t>开源数据库</w:t>
      </w:r>
      <w:r>
        <w:rPr>
          <w:rFonts w:hint="eastAsia" w:ascii="仿宋_GB2312" w:eastAsia="仿宋_GB2312"/>
          <w:sz w:val="32"/>
          <w:szCs w:val="28"/>
        </w:rPr>
        <w:t>技术</w:t>
      </w:r>
      <w:r>
        <w:rPr>
          <w:rFonts w:ascii="仿宋_GB2312" w:eastAsia="仿宋_GB2312"/>
          <w:sz w:val="32"/>
          <w:szCs w:val="28"/>
        </w:rPr>
        <w:t>，为</w:t>
      </w:r>
      <w:r>
        <w:rPr>
          <w:rFonts w:hint="eastAsia" w:ascii="仿宋_GB2312" w:eastAsia="仿宋_GB2312"/>
          <w:sz w:val="32"/>
          <w:szCs w:val="28"/>
        </w:rPr>
        <w:t>PostgreSQL</w:t>
      </w:r>
      <w:r>
        <w:rPr>
          <w:rFonts w:ascii="仿宋_GB2312" w:eastAsia="仿宋_GB2312"/>
          <w:sz w:val="32"/>
          <w:szCs w:val="28"/>
        </w:rPr>
        <w:t>数据库技术研究、</w:t>
      </w:r>
      <w:r>
        <w:rPr>
          <w:rFonts w:hint="eastAsia" w:ascii="仿宋_GB2312" w:eastAsia="仿宋_GB2312"/>
          <w:sz w:val="32"/>
          <w:szCs w:val="28"/>
        </w:rPr>
        <w:t>PostgreSQL</w:t>
      </w:r>
      <w:r>
        <w:rPr>
          <w:rFonts w:ascii="仿宋_GB2312" w:eastAsia="仿宋_GB2312"/>
          <w:sz w:val="32"/>
          <w:szCs w:val="28"/>
        </w:rPr>
        <w:t>数据库技术培训、</w:t>
      </w:r>
      <w:r>
        <w:rPr>
          <w:rFonts w:hint="eastAsia" w:ascii="仿宋_GB2312" w:eastAsia="仿宋_GB2312"/>
          <w:sz w:val="32"/>
          <w:szCs w:val="28"/>
        </w:rPr>
        <w:t>PostgreSQL</w:t>
      </w:r>
      <w:r>
        <w:rPr>
          <w:rFonts w:ascii="仿宋_GB2312" w:eastAsia="仿宋_GB2312"/>
          <w:sz w:val="32"/>
          <w:szCs w:val="28"/>
        </w:rPr>
        <w:t>数据库技术的应用推广、</w:t>
      </w:r>
      <w:r>
        <w:rPr>
          <w:rFonts w:hint="eastAsia" w:ascii="仿宋_GB2312" w:eastAsia="仿宋_GB2312"/>
          <w:sz w:val="32"/>
          <w:szCs w:val="28"/>
        </w:rPr>
        <w:t>PostgreSQL</w:t>
      </w:r>
      <w:r>
        <w:rPr>
          <w:rFonts w:ascii="仿宋_GB2312" w:eastAsia="仿宋_GB2312"/>
          <w:sz w:val="32"/>
          <w:szCs w:val="28"/>
        </w:rPr>
        <w:t>数据库技术在</w:t>
      </w:r>
      <w:r>
        <w:rPr>
          <w:rFonts w:hint="eastAsia" w:ascii="仿宋_GB2312" w:eastAsia="仿宋_GB2312"/>
          <w:sz w:val="32"/>
          <w:szCs w:val="28"/>
        </w:rPr>
        <w:t>IT行业</w:t>
      </w:r>
      <w:r>
        <w:rPr>
          <w:rFonts w:ascii="仿宋_GB2312" w:eastAsia="仿宋_GB2312"/>
          <w:sz w:val="32"/>
          <w:szCs w:val="28"/>
        </w:rPr>
        <w:t>的发展以及推动</w:t>
      </w:r>
      <w:r>
        <w:rPr>
          <w:rFonts w:hint="eastAsia" w:ascii="仿宋_GB2312" w:eastAsia="仿宋_GB2312"/>
          <w:sz w:val="32"/>
          <w:szCs w:val="28"/>
        </w:rPr>
        <w:t>PostgreSQL</w:t>
      </w:r>
      <w:r>
        <w:rPr>
          <w:rFonts w:ascii="仿宋_GB2312" w:eastAsia="仿宋_GB2312"/>
          <w:sz w:val="32"/>
          <w:szCs w:val="28"/>
        </w:rPr>
        <w:t>数据库技术的国内、国际交流与合作，做好服务。</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二</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P</w:t>
      </w:r>
      <w:r>
        <w:rPr>
          <w:rFonts w:ascii="仿宋_GB2312" w:hAnsi="Arial" w:eastAsia="仿宋_GB2312" w:cs="Arial"/>
          <w:sz w:val="32"/>
          <w:szCs w:val="32"/>
        </w:rPr>
        <w:t>G分会</w:t>
      </w:r>
      <w:r>
        <w:rPr>
          <w:rFonts w:hint="eastAsia" w:ascii="仿宋_GB2312" w:hAnsi="Arial" w:eastAsia="仿宋_GB2312" w:cs="Arial"/>
          <w:sz w:val="32"/>
          <w:szCs w:val="32"/>
        </w:rPr>
        <w:t>在联盟主管部门授权并指导下、协助做好有关宏观规划、国际合作、行业活动等组织协调与服务工作。依法进行</w:t>
      </w:r>
      <w:r>
        <w:rPr>
          <w:rFonts w:hint="eastAsia" w:ascii="仿宋_GB2312" w:hAnsi="Arial" w:eastAsia="仿宋_GB2312" w:cs="Arial"/>
          <w:sz w:val="32"/>
          <w:szCs w:val="32"/>
          <w:lang w:val="en-US" w:eastAsia="zh-CN"/>
        </w:rPr>
        <w:t>PG行业的技术与</w:t>
      </w:r>
      <w:r>
        <w:rPr>
          <w:rFonts w:hint="eastAsia" w:ascii="仿宋_GB2312" w:hAnsi="Arial" w:eastAsia="仿宋_GB2312" w:cs="Arial"/>
          <w:sz w:val="32"/>
          <w:szCs w:val="32"/>
        </w:rPr>
        <w:t>市场</w:t>
      </w:r>
      <w:r>
        <w:rPr>
          <w:rFonts w:hint="eastAsia" w:ascii="仿宋_GB2312" w:hAnsi="Arial" w:eastAsia="仿宋_GB2312" w:cs="Arial"/>
          <w:sz w:val="32"/>
          <w:szCs w:val="32"/>
          <w:lang w:val="en-US" w:eastAsia="zh-CN"/>
        </w:rPr>
        <w:t>相关信息的</w:t>
      </w:r>
      <w:r>
        <w:rPr>
          <w:rFonts w:hint="eastAsia" w:ascii="仿宋_GB2312" w:hAnsi="Arial" w:eastAsia="仿宋_GB2312" w:cs="Arial"/>
          <w:sz w:val="32"/>
          <w:szCs w:val="32"/>
        </w:rPr>
        <w:t>统计、收集、整理、分析</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发布</w:t>
      </w:r>
      <w:r>
        <w:rPr>
          <w:rFonts w:hint="eastAsia" w:ascii="仿宋_GB2312" w:hAnsi="Arial" w:eastAsia="仿宋_GB2312" w:cs="Arial"/>
          <w:sz w:val="32"/>
          <w:szCs w:val="32"/>
          <w:lang w:val="en-US" w:eastAsia="zh-CN"/>
        </w:rPr>
        <w:t>相关技术文档，书籍资料</w:t>
      </w:r>
      <w:r>
        <w:rPr>
          <w:rFonts w:hint="eastAsia" w:ascii="仿宋_GB2312" w:hAnsi="Arial" w:eastAsia="仿宋_GB2312" w:cs="Arial"/>
          <w:sz w:val="32"/>
          <w:szCs w:val="32"/>
        </w:rPr>
        <w:t>、进行市场预测、为会员单位、全行业、政府和社会提供信息服务。</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三</w:t>
      </w:r>
      <w:r>
        <w:rPr>
          <w:rFonts w:hint="eastAsia" w:ascii="仿宋_GB2312" w:hAnsi="Arial" w:eastAsia="仿宋_GB2312" w:cs="Arial"/>
          <w:sz w:val="32"/>
          <w:szCs w:val="32"/>
        </w:rPr>
        <w:t>）办好</w:t>
      </w:r>
      <w:r>
        <w:rPr>
          <w:rFonts w:hint="eastAsia" w:ascii="仿宋_GB2312" w:hAnsi="Arial" w:eastAsia="仿宋_GB2312" w:cs="Arial"/>
          <w:sz w:val="32"/>
          <w:szCs w:val="32"/>
          <w:lang w:val="en-US" w:eastAsia="zh-CN"/>
        </w:rPr>
        <w:t>PG相关</w:t>
      </w:r>
      <w:r>
        <w:rPr>
          <w:rFonts w:hint="eastAsia" w:ascii="仿宋_GB2312" w:hAnsi="Arial" w:eastAsia="仿宋_GB2312" w:cs="Arial"/>
          <w:sz w:val="32"/>
          <w:szCs w:val="32"/>
        </w:rPr>
        <w:t>刊物、开展</w:t>
      </w:r>
      <w:r>
        <w:rPr>
          <w:rFonts w:hint="eastAsia" w:ascii="仿宋_GB2312" w:hAnsi="Arial" w:eastAsia="仿宋_GB2312" w:cs="Arial"/>
          <w:sz w:val="32"/>
          <w:szCs w:val="32"/>
          <w:lang w:val="en-US" w:eastAsia="zh-CN"/>
        </w:rPr>
        <w:t>技术开发</w:t>
      </w:r>
      <w:r>
        <w:rPr>
          <w:rFonts w:hint="eastAsia" w:ascii="仿宋_GB2312" w:hAnsi="Arial" w:eastAsia="仿宋_GB2312" w:cs="Arial"/>
          <w:sz w:val="32"/>
          <w:szCs w:val="32"/>
        </w:rPr>
        <w:t>、经营管理、市场</w:t>
      </w:r>
      <w:r>
        <w:rPr>
          <w:rFonts w:hint="eastAsia" w:ascii="仿宋_GB2312" w:hAnsi="Arial" w:eastAsia="仿宋_GB2312" w:cs="Arial"/>
          <w:sz w:val="32"/>
          <w:szCs w:val="32"/>
          <w:lang w:val="en-US" w:eastAsia="zh-CN"/>
        </w:rPr>
        <w:t>营销</w:t>
      </w:r>
      <w:r>
        <w:rPr>
          <w:rFonts w:hint="eastAsia" w:ascii="仿宋_GB2312" w:hAnsi="Arial" w:eastAsia="仿宋_GB2312" w:cs="Arial"/>
          <w:sz w:val="32"/>
          <w:szCs w:val="32"/>
        </w:rPr>
        <w:t>等方面的咨询服务。</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四</w:t>
      </w:r>
      <w:r>
        <w:rPr>
          <w:rFonts w:hint="eastAsia" w:ascii="仿宋_GB2312" w:hAnsi="Arial" w:eastAsia="仿宋_GB2312" w:cs="Arial"/>
          <w:sz w:val="32"/>
          <w:szCs w:val="32"/>
        </w:rPr>
        <w:t>）组织境外考察学习、开展对外经济、技术、贸易、学术的合作与交流。</w:t>
      </w:r>
    </w:p>
    <w:p>
      <w:pPr>
        <w:pStyle w:val="4"/>
        <w:shd w:val="clear" w:color="auto" w:fill="FFFFFF"/>
        <w:spacing w:before="0" w:beforeAutospacing="0" w:after="0" w:afterAutospacing="0" w:line="360" w:lineRule="auto"/>
        <w:ind w:firstLine="640" w:firstLineChars="200"/>
        <w:jc w:val="both"/>
        <w:rPr>
          <w:rFonts w:ascii="仿宋_GB2312" w:eastAsia="仿宋_GB2312"/>
          <w:sz w:val="32"/>
          <w:szCs w:val="28"/>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rPr>
        <w:t>）承担政府部门和上级协会委托的其他工作，提供会员需要的其他服务。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第三章 会</w:t>
      </w:r>
      <w:r>
        <w:rPr>
          <w:rStyle w:val="7"/>
          <w:rFonts w:hint="eastAsia" w:ascii="仿宋_GB2312" w:hAnsi="Arial" w:eastAsia="仿宋_GB2312" w:cs="Arial"/>
          <w:sz w:val="32"/>
          <w:szCs w:val="32"/>
          <w:lang w:val="en-US" w:eastAsia="zh-CN"/>
        </w:rPr>
        <w:t xml:space="preserve"> </w:t>
      </w:r>
      <w:r>
        <w:rPr>
          <w:rStyle w:val="7"/>
          <w:rFonts w:hint="eastAsia" w:ascii="仿宋_GB2312" w:hAnsi="Arial" w:eastAsia="仿宋_GB2312" w:cs="Arial"/>
          <w:sz w:val="32"/>
          <w:szCs w:val="32"/>
        </w:rPr>
        <w:t>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六</w:t>
      </w:r>
      <w:r>
        <w:rPr>
          <w:rFonts w:hint="eastAsia" w:ascii="仿宋_GB2312" w:hAnsi="Arial" w:eastAsia="仿宋_GB2312" w:cs="Arial"/>
          <w:sz w:val="32"/>
          <w:szCs w:val="32"/>
        </w:rPr>
        <w:t>条 P</w:t>
      </w:r>
      <w:r>
        <w:rPr>
          <w:rFonts w:ascii="仿宋_GB2312" w:hAnsi="Arial" w:eastAsia="仿宋_GB2312" w:cs="Arial"/>
          <w:sz w:val="32"/>
          <w:szCs w:val="32"/>
        </w:rPr>
        <w:t>G分会</w:t>
      </w:r>
      <w:r>
        <w:rPr>
          <w:rFonts w:hint="eastAsia" w:ascii="仿宋_GB2312" w:hAnsi="Arial" w:eastAsia="仿宋_GB2312" w:cs="Arial"/>
          <w:sz w:val="32"/>
          <w:szCs w:val="32"/>
        </w:rPr>
        <w:t>的会员是组成PG分会的主体，</w:t>
      </w:r>
      <w:r>
        <w:rPr>
          <w:rFonts w:hint="eastAsia" w:ascii="仿宋_GB2312" w:hAnsi="Arial" w:eastAsia="仿宋_GB2312" w:cs="Arial"/>
          <w:sz w:val="32"/>
          <w:szCs w:val="32"/>
          <w:lang w:val="en-US" w:eastAsia="zh-CN"/>
        </w:rPr>
        <w:t>分为企业级会员与个人会员两类，各</w:t>
      </w:r>
      <w:r>
        <w:rPr>
          <w:rFonts w:hint="eastAsia" w:ascii="仿宋_GB2312" w:hAnsi="Arial" w:eastAsia="仿宋_GB2312" w:cs="Arial"/>
          <w:sz w:val="32"/>
          <w:szCs w:val="32"/>
        </w:rPr>
        <w:t>应具备如下基本条件：</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lang w:val="en-US" w:eastAsia="zh-CN"/>
        </w:rPr>
      </w:pPr>
      <w:r>
        <w:rPr>
          <w:rFonts w:hint="eastAsia" w:ascii="仿宋_GB2312" w:hAnsi="Arial" w:eastAsia="仿宋_GB2312" w:cs="Arial"/>
          <w:sz w:val="32"/>
          <w:szCs w:val="32"/>
        </w:rPr>
        <w:t>（一）</w:t>
      </w:r>
      <w:r>
        <w:rPr>
          <w:rFonts w:hint="eastAsia" w:ascii="仿宋_GB2312" w:hAnsi="Arial" w:eastAsia="仿宋_GB2312" w:cs="Arial"/>
          <w:sz w:val="32"/>
          <w:szCs w:val="32"/>
          <w:lang w:val="en-US" w:eastAsia="zh-CN"/>
        </w:rPr>
        <w:t>企业级会员应是</w:t>
      </w:r>
      <w:r>
        <w:rPr>
          <w:rFonts w:hint="eastAsia" w:ascii="仿宋_GB2312" w:hAnsi="Arial" w:eastAsia="仿宋_GB2312" w:cs="Arial"/>
          <w:sz w:val="32"/>
          <w:szCs w:val="32"/>
        </w:rPr>
        <w:t>在PostgreSQL领域从事科研、教育、开发、测试、应用、服务</w:t>
      </w:r>
      <w:r>
        <w:rPr>
          <w:rFonts w:hint="eastAsia" w:ascii="仿宋_GB2312" w:hAnsi="Arial" w:eastAsia="仿宋_GB2312" w:cs="Arial"/>
          <w:sz w:val="32"/>
          <w:szCs w:val="32"/>
          <w:lang w:val="en-US" w:eastAsia="zh-CN"/>
        </w:rPr>
        <w:t>或开展相关业务</w:t>
      </w:r>
      <w:r>
        <w:rPr>
          <w:rFonts w:hint="eastAsia" w:ascii="仿宋_GB2312" w:hAnsi="Arial" w:eastAsia="仿宋_GB2312" w:cs="Arial"/>
          <w:sz w:val="32"/>
          <w:szCs w:val="32"/>
        </w:rPr>
        <w:t>的单位</w:t>
      </w:r>
      <w:r>
        <w:rPr>
          <w:rFonts w:hint="eastAsia" w:ascii="仿宋_GB2312" w:hAnsi="Arial" w:eastAsia="仿宋_GB2312" w:cs="Arial"/>
          <w:sz w:val="32"/>
          <w:szCs w:val="32"/>
          <w:lang w:val="en-US" w:eastAsia="zh-CN"/>
        </w:rPr>
        <w:t>和企业</w:t>
      </w: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个人会员应是在</w:t>
      </w:r>
      <w:r>
        <w:rPr>
          <w:rFonts w:hint="eastAsia" w:ascii="仿宋_GB2312" w:hAnsi="Arial" w:eastAsia="仿宋_GB2312" w:cs="Arial"/>
          <w:sz w:val="32"/>
          <w:szCs w:val="32"/>
        </w:rPr>
        <w:t>PostgreSQL领域从事科研、教育、开发、测试、应用、服务</w:t>
      </w:r>
      <w:r>
        <w:rPr>
          <w:rFonts w:hint="eastAsia" w:ascii="仿宋_GB2312" w:hAnsi="Arial" w:eastAsia="仿宋_GB2312" w:cs="Arial"/>
          <w:sz w:val="32"/>
          <w:szCs w:val="32"/>
          <w:lang w:val="en-US" w:eastAsia="zh-CN"/>
        </w:rPr>
        <w:t>和管理的个人。</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w:t>
      </w:r>
      <w:r>
        <w:rPr>
          <w:rFonts w:hint="eastAsia" w:ascii="仿宋_GB2312" w:hAnsi="Arial" w:eastAsia="仿宋_GB2312" w:cs="Arial"/>
          <w:sz w:val="32"/>
          <w:szCs w:val="32"/>
          <w:lang w:val="en-US" w:eastAsia="zh-CN"/>
        </w:rPr>
        <w:t>企业级</w:t>
      </w:r>
      <w:r>
        <w:rPr>
          <w:rFonts w:hint="eastAsia" w:ascii="仿宋_GB2312" w:hAnsi="Arial" w:eastAsia="仿宋_GB2312" w:cs="Arial"/>
          <w:sz w:val="32"/>
          <w:szCs w:val="32"/>
        </w:rPr>
        <w:t>会员应是在中国境内注册的企事业单位和依法成立并登记的社会团体；</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（三）自愿加入P</w:t>
      </w:r>
      <w:r>
        <w:rPr>
          <w:rFonts w:ascii="仿宋_GB2312" w:hAnsi="Arial" w:eastAsia="仿宋_GB2312" w:cs="Arial"/>
          <w:sz w:val="32"/>
          <w:szCs w:val="32"/>
        </w:rPr>
        <w:t>G分会</w:t>
      </w:r>
      <w:r>
        <w:rPr>
          <w:rFonts w:hint="eastAsia" w:ascii="仿宋_GB2312" w:hAnsi="Arial" w:eastAsia="仿宋_GB2312" w:cs="Arial"/>
          <w:sz w:val="32"/>
          <w:szCs w:val="32"/>
        </w:rPr>
        <w:t>，拥护并遵守P</w:t>
      </w:r>
      <w:r>
        <w:rPr>
          <w:rFonts w:ascii="仿宋_GB2312" w:hAnsi="Arial" w:eastAsia="仿宋_GB2312" w:cs="Arial"/>
          <w:sz w:val="32"/>
          <w:szCs w:val="32"/>
        </w:rPr>
        <w:t>G分会</w:t>
      </w:r>
      <w:r>
        <w:rPr>
          <w:rFonts w:hint="eastAsia" w:ascii="仿宋_GB2312" w:hAnsi="Arial" w:eastAsia="仿宋_GB2312" w:cs="Arial"/>
          <w:sz w:val="32"/>
          <w:szCs w:val="32"/>
        </w:rPr>
        <w:t>章程，愿意履行会员义务。</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（三） 热爱本分会从事的事业，</w:t>
      </w:r>
      <w:r>
        <w:rPr>
          <w:rFonts w:hint="eastAsia" w:ascii="仿宋_GB2312" w:hAnsi="Arial" w:eastAsia="仿宋_GB2312" w:cs="Arial"/>
          <w:sz w:val="32"/>
          <w:szCs w:val="32"/>
          <w:lang w:val="en-US" w:eastAsia="zh-CN"/>
        </w:rPr>
        <w:t>积极</w:t>
      </w:r>
      <w:r>
        <w:rPr>
          <w:rFonts w:hint="eastAsia" w:ascii="仿宋_GB2312" w:hAnsi="Arial" w:eastAsia="仿宋_GB2312" w:cs="Arial"/>
          <w:sz w:val="32"/>
          <w:szCs w:val="32"/>
        </w:rPr>
        <w:t>参与本分会的活动。</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七</w:t>
      </w:r>
      <w:r>
        <w:rPr>
          <w:rFonts w:hint="eastAsia" w:ascii="仿宋_GB2312" w:hAnsi="Arial" w:eastAsia="仿宋_GB2312" w:cs="Arial"/>
          <w:sz w:val="32"/>
          <w:szCs w:val="32"/>
        </w:rPr>
        <w:t>条 会员加入PG分会的基本程序：</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（一）提交加入PG分会的申请；</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w:t>
      </w:r>
      <w:r>
        <w:rPr>
          <w:rFonts w:hint="eastAsia" w:ascii="仿宋_GB2312" w:hAnsi="Arial" w:eastAsia="仿宋_GB2312" w:cs="Arial"/>
          <w:sz w:val="32"/>
          <w:szCs w:val="32"/>
          <w:lang w:val="en-US" w:eastAsia="zh-CN"/>
        </w:rPr>
        <w:t>企业级会员</w:t>
      </w:r>
      <w:r>
        <w:rPr>
          <w:rFonts w:hint="eastAsia" w:ascii="仿宋_GB2312" w:hAnsi="Arial" w:eastAsia="仿宋_GB2312" w:cs="Arial"/>
          <w:sz w:val="32"/>
          <w:szCs w:val="32"/>
        </w:rPr>
        <w:t>经PG分会理事会</w:t>
      </w:r>
      <w:r>
        <w:rPr>
          <w:rFonts w:hint="eastAsia" w:ascii="仿宋_GB2312" w:hAnsi="Arial" w:eastAsia="仿宋_GB2312" w:cs="Arial"/>
          <w:sz w:val="32"/>
          <w:szCs w:val="32"/>
          <w:lang w:val="en-US" w:eastAsia="zh-CN"/>
        </w:rPr>
        <w:t>审核</w:t>
      </w:r>
      <w:r>
        <w:rPr>
          <w:rFonts w:hint="eastAsia" w:ascii="仿宋_GB2312" w:hAnsi="Arial" w:eastAsia="仿宋_GB2312" w:cs="Arial"/>
          <w:sz w:val="32"/>
          <w:szCs w:val="32"/>
        </w:rPr>
        <w:t>通过</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个人会员经秘书处审核通过</w:t>
      </w:r>
      <w:r>
        <w:rPr>
          <w:rFonts w:hint="eastAsia" w:ascii="仿宋_GB2312" w:hAnsi="Arial" w:eastAsia="仿宋_GB2312" w:cs="Arial"/>
          <w:sz w:val="32"/>
          <w:szCs w:val="32"/>
        </w:rPr>
        <w:t>；</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（三）由PG分会理事会授权秘书处颁发会员资格证书。</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八</w:t>
      </w:r>
      <w:r>
        <w:rPr>
          <w:rFonts w:hint="eastAsia" w:ascii="仿宋_GB2312" w:hAnsi="Arial" w:eastAsia="仿宋_GB2312" w:cs="Arial"/>
          <w:sz w:val="32"/>
          <w:szCs w:val="32"/>
        </w:rPr>
        <w:t>条 会员享有以下基本权利：</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（一）会员享有PG分会的选举权、被选举权和表决权；</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（二）参加PG分会举办的各项会议、技术交流与合作等活动，包括参加国际OSS论坛；</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（三）获得PG分会服务的优先权；</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（四）对PG分会工作提出意见和建议的权利；</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（五）享有自由加入和退出PG分会的权利；</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（六）PG分会规定的其他权利。</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第九条 会员应承担如下基本义务：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（一）执行PG分会的决议，遵守联盟及PG分会章程和行约行规；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（二）维护PG分会以及联盟的声誉和合法权益，主动宣传PG分会和联盟的宗旨，完成PG分会和联盟交办的工作，积极参加PG分会和联盟的活动；</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（三）积极推荐会员；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（四）根据章程第二章的有关规定，积极开展工作；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（五）向</w:t>
      </w:r>
      <w:r>
        <w:rPr>
          <w:rFonts w:ascii="仿宋_GB2312" w:hAnsi="Arial" w:eastAsia="仿宋_GB2312" w:cs="Arial"/>
          <w:sz w:val="32"/>
          <w:szCs w:val="32"/>
        </w:rPr>
        <w:t>PG分会以及</w:t>
      </w:r>
      <w:r>
        <w:rPr>
          <w:rFonts w:hint="eastAsia" w:ascii="仿宋_GB2312" w:hAnsi="Arial" w:eastAsia="仿宋_GB2312" w:cs="Arial"/>
          <w:sz w:val="32"/>
          <w:szCs w:val="32"/>
        </w:rPr>
        <w:t>联盟反映情况，提供有关信息；</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（六）向PG分会以及联盟交纳年度经费（以资助名义）；</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（七）联盟和PG分会规定的其他义务。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第十条 批准会员入会申请，批准会员申请辞退或开除等重要事宜，需报请管理委员会讨论决定；在管理委员会休会期间可授权常务管理委员会讨论决定（但要报请管理委员会备案，并致信全体管理委员）。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一</w:t>
      </w:r>
      <w:r>
        <w:rPr>
          <w:rFonts w:hint="eastAsia" w:ascii="仿宋_GB2312" w:hAnsi="Arial" w:eastAsia="仿宋_GB2312" w:cs="Arial"/>
          <w:sz w:val="32"/>
          <w:szCs w:val="32"/>
        </w:rPr>
        <w:t>条 有下列情形之一的，经PG分会管理委员会表决通过，取消会员资格，并予以公告：</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（一）不能满足会员基本条件的；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（二）连续两年不履行会员基本义务的；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（三）其他严重违反PG分会及联盟章程的。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二</w:t>
      </w:r>
      <w:r>
        <w:rPr>
          <w:rFonts w:hint="eastAsia" w:ascii="仿宋_GB2312" w:hAnsi="Arial" w:eastAsia="仿宋_GB2312" w:cs="Arial"/>
          <w:sz w:val="32"/>
          <w:szCs w:val="32"/>
        </w:rPr>
        <w:t>条 会员退出PG分会的基本程序：</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（一）提前一个月向PG分会秘书处提出书面申请；</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（二）秘书处接受申请后，报PG分会管理委员会表决通过，并予以备案和公告。</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第四章 组织机构和领导人的产生与罢免</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第十三条 PG分会的最高权利机构为全体会员代表大会，会员代表大会的职权是：</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（一）制定和修改PG分会章程；</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（二）选举产生PG分会理事会，选举和罢免PG分会理事会；</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（三）审议PG分会年度工作报告和财务报告；</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（四）推举产生专家委员会；</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（五）审决PG分会解体等重大事宜；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四</w:t>
      </w:r>
      <w:r>
        <w:rPr>
          <w:rFonts w:hint="eastAsia" w:ascii="仿宋_GB2312" w:hAnsi="Arial" w:eastAsia="仿宋_GB2312" w:cs="Arial"/>
          <w:sz w:val="32"/>
          <w:szCs w:val="32"/>
        </w:rPr>
        <w:t>条 会员代表大会每届任期四年。会员代表大会每两年召开一次，由PG分会理事会提出。</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rPr>
        <w:t>条 PG分会理事会是会员代表大会的决策和执行机构，在会员代表大会闭会期间领导PG分会开展工作，对会员代表大会负责。PG分会理事</w:t>
      </w:r>
      <w:r>
        <w:rPr>
          <w:rFonts w:hint="eastAsia" w:ascii="仿宋_GB2312" w:hAnsi="Arial" w:eastAsia="仿宋_GB2312" w:cs="Arial"/>
          <w:sz w:val="32"/>
          <w:szCs w:val="32"/>
          <w:lang w:val="en-US" w:eastAsia="zh-CN"/>
        </w:rPr>
        <w:t>委员</w:t>
      </w:r>
      <w:r>
        <w:rPr>
          <w:rFonts w:hint="eastAsia" w:ascii="仿宋_GB2312" w:hAnsi="Arial" w:eastAsia="仿宋_GB2312" w:cs="Arial"/>
          <w:sz w:val="32"/>
          <w:szCs w:val="32"/>
        </w:rPr>
        <w:t>的职权为：</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（一）执行会员代表大会表决通过的决议；</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（二）选举和罢免主席、副主席和秘书长；选举产生常务委员会，选举和罢免常务委员；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（三）组织召开会员代表大会；</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（四）向会员代表大会报告PG分会工作和财务状况；</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（五）决定会员的吸收和除名；</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（六）决定设立或撤销PG分会有关办事机构、分支机构、代表机构和实体机构等重要机构及其主要负责人；</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（七）评估秘书处</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专家委员会，国际顾问委员会</w:t>
      </w:r>
      <w:r>
        <w:rPr>
          <w:rFonts w:hint="eastAsia" w:ascii="仿宋_GB2312" w:hAnsi="Arial" w:eastAsia="仿宋_GB2312" w:cs="Arial"/>
          <w:sz w:val="32"/>
          <w:szCs w:val="32"/>
        </w:rPr>
        <w:t>的工作；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（八）制定PG分会相关管理制度；</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（九）组织处理PG分会的重大活动和重大事宜。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六</w:t>
      </w:r>
      <w:r>
        <w:rPr>
          <w:rFonts w:hint="eastAsia" w:ascii="仿宋_GB2312" w:hAnsi="Arial" w:eastAsia="仿宋_GB2312" w:cs="Arial"/>
          <w:sz w:val="32"/>
          <w:szCs w:val="32"/>
        </w:rPr>
        <w:t>条PG分会</w:t>
      </w:r>
      <w:r>
        <w:rPr>
          <w:rFonts w:hint="eastAsia" w:ascii="仿宋_GB2312" w:hAnsi="Arial" w:eastAsia="仿宋_GB2312" w:cs="Arial"/>
          <w:sz w:val="32"/>
          <w:szCs w:val="32"/>
          <w:lang w:val="en-US" w:eastAsia="zh-CN"/>
        </w:rPr>
        <w:t>理事会</w:t>
      </w:r>
      <w:r>
        <w:rPr>
          <w:rFonts w:hint="eastAsia" w:ascii="仿宋_GB2312" w:hAnsi="Arial" w:eastAsia="仿宋_GB2312" w:cs="Arial"/>
          <w:sz w:val="32"/>
          <w:szCs w:val="32"/>
        </w:rPr>
        <w:t>每年至少召开一次会议，选举设立常务管理委员会；在</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会闭会期间由常务管理委员会代行管理委员会职责，常务管理委员会每六个月召开一次，特殊情况时，也可以采用通信方式召开，常务管理委员</w:t>
      </w:r>
      <w:r>
        <w:rPr>
          <w:rFonts w:hint="eastAsia" w:ascii="仿宋_GB2312" w:hAnsi="Arial" w:eastAsia="仿宋_GB2312" w:cs="Arial"/>
          <w:sz w:val="32"/>
          <w:szCs w:val="32"/>
          <w:lang w:val="en-US" w:eastAsia="zh-CN"/>
        </w:rPr>
        <w:t>会</w:t>
      </w:r>
      <w:r>
        <w:rPr>
          <w:rFonts w:hint="eastAsia" w:ascii="仿宋_GB2312" w:hAnsi="Arial" w:eastAsia="仿宋_GB2312" w:cs="Arial"/>
          <w:sz w:val="32"/>
          <w:szCs w:val="32"/>
        </w:rPr>
        <w:t>做出的有关决定要及时通报全体理事</w:t>
      </w:r>
      <w:r>
        <w:rPr>
          <w:rFonts w:hint="eastAsia" w:ascii="仿宋_GB2312" w:hAnsi="Arial" w:eastAsia="仿宋_GB2312" w:cs="Arial"/>
          <w:sz w:val="32"/>
          <w:szCs w:val="32"/>
          <w:lang w:val="en-US" w:eastAsia="zh-CN"/>
        </w:rPr>
        <w:t>委员</w:t>
      </w:r>
      <w:r>
        <w:rPr>
          <w:rFonts w:hint="eastAsia" w:ascii="仿宋_GB2312" w:hAnsi="Arial" w:eastAsia="仿宋_GB2312" w:cs="Arial"/>
          <w:sz w:val="32"/>
          <w:szCs w:val="32"/>
        </w:rPr>
        <w:t>。在工作要求紧迫的特殊情况之下，可召开联盟主席扩大会议，研究决策涉及第十八条第九款的日常重要紧迫事宜。P</w:t>
      </w:r>
      <w:r>
        <w:rPr>
          <w:rFonts w:ascii="仿宋_GB2312" w:hAnsi="Arial" w:eastAsia="仿宋_GB2312" w:cs="Arial"/>
          <w:sz w:val="32"/>
          <w:szCs w:val="32"/>
        </w:rPr>
        <w:t>G分会</w:t>
      </w:r>
      <w:r>
        <w:rPr>
          <w:rFonts w:hint="eastAsia" w:ascii="仿宋_GB2312" w:hAnsi="Arial" w:eastAsia="仿宋_GB2312" w:cs="Arial"/>
          <w:sz w:val="32"/>
          <w:szCs w:val="32"/>
        </w:rPr>
        <w:t>主席扩大会议的参会人员范围为：主席、副主席、秘书长和副秘书长以及部分常务管理委员会</w:t>
      </w:r>
      <w:r>
        <w:rPr>
          <w:rFonts w:hint="eastAsia" w:ascii="仿宋_GB2312" w:hAnsi="Arial" w:eastAsia="仿宋_GB2312" w:cs="Arial"/>
          <w:sz w:val="32"/>
          <w:szCs w:val="32"/>
          <w:lang w:val="en-US" w:eastAsia="zh-CN"/>
        </w:rPr>
        <w:t>委员</w:t>
      </w:r>
      <w:r>
        <w:rPr>
          <w:rFonts w:hint="eastAsia" w:ascii="仿宋_GB2312" w:hAnsi="Arial" w:eastAsia="仿宋_GB2312" w:cs="Arial"/>
          <w:sz w:val="32"/>
          <w:szCs w:val="32"/>
        </w:rPr>
        <w:t>等。在特殊情况之下，PG分会主席扩大会议代表PG分会理事</w:t>
      </w:r>
      <w:r>
        <w:rPr>
          <w:rFonts w:hint="eastAsia" w:ascii="仿宋_GB2312" w:hAnsi="Arial" w:eastAsia="仿宋_GB2312" w:cs="Arial"/>
          <w:sz w:val="32"/>
          <w:szCs w:val="32"/>
          <w:lang w:val="en-US" w:eastAsia="zh-CN"/>
        </w:rPr>
        <w:t>委员</w:t>
      </w:r>
      <w:r>
        <w:rPr>
          <w:rFonts w:hint="eastAsia" w:ascii="仿宋_GB2312" w:hAnsi="Arial" w:eastAsia="仿宋_GB2312" w:cs="Arial"/>
          <w:sz w:val="32"/>
          <w:szCs w:val="32"/>
        </w:rPr>
        <w:t>行使职权，但须对其作出的决定通报全体理事</w:t>
      </w:r>
      <w:r>
        <w:rPr>
          <w:rFonts w:hint="eastAsia" w:ascii="仿宋_GB2312" w:hAnsi="Arial" w:eastAsia="仿宋_GB2312" w:cs="Arial"/>
          <w:sz w:val="32"/>
          <w:szCs w:val="32"/>
          <w:lang w:val="en-US" w:eastAsia="zh-CN"/>
        </w:rPr>
        <w:t>委员</w:t>
      </w:r>
      <w:r>
        <w:rPr>
          <w:rFonts w:hint="eastAsia" w:ascii="仿宋_GB2312" w:hAnsi="Arial" w:eastAsia="仿宋_GB2312" w:cs="Arial"/>
          <w:sz w:val="32"/>
          <w:szCs w:val="32"/>
        </w:rPr>
        <w:t>。</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七</w:t>
      </w:r>
      <w:r>
        <w:rPr>
          <w:rFonts w:hint="eastAsia" w:ascii="仿宋_GB2312" w:hAnsi="Arial" w:eastAsia="仿宋_GB2312" w:cs="Arial"/>
          <w:sz w:val="32"/>
          <w:szCs w:val="32"/>
        </w:rPr>
        <w:t>条 PG分会设立专家委员会，聘请著名专家任职（专家委员会由主任、副主任、委员组成），为PG分会活动进行技术咨询、技术指导</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专家委员会主任自动成为常务委员会委员、副主任自动成为分会理事会理事委员</w:t>
      </w:r>
      <w:r>
        <w:rPr>
          <w:rFonts w:hint="eastAsia" w:ascii="仿宋_GB2312" w:hAnsi="Arial" w:eastAsia="仿宋_GB2312" w:cs="Arial"/>
          <w:sz w:val="32"/>
          <w:szCs w:val="32"/>
        </w:rPr>
        <w:t>。</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八</w:t>
      </w:r>
      <w:r>
        <w:rPr>
          <w:rFonts w:hint="eastAsia" w:ascii="仿宋_GB2312" w:hAnsi="Arial" w:eastAsia="仿宋_GB2312" w:cs="Arial"/>
          <w:sz w:val="32"/>
          <w:szCs w:val="32"/>
        </w:rPr>
        <w:t>条 PG分会聘请国际开源领袖、开源大师和著名专家组成</w:t>
      </w:r>
      <w:r>
        <w:rPr>
          <w:rFonts w:hint="eastAsia" w:ascii="仿宋_GB2312" w:hAnsi="Arial" w:eastAsia="仿宋_GB2312" w:cs="Arial"/>
          <w:sz w:val="32"/>
          <w:szCs w:val="32"/>
          <w:lang w:val="en-US" w:eastAsia="zh-CN"/>
        </w:rPr>
        <w:t>国际顾问委员会</w:t>
      </w:r>
      <w:r>
        <w:rPr>
          <w:rFonts w:hint="eastAsia" w:ascii="仿宋_GB2312" w:hAnsi="Arial" w:eastAsia="仿宋_GB2312" w:cs="Arial"/>
          <w:sz w:val="32"/>
          <w:szCs w:val="32"/>
        </w:rPr>
        <w:t>，为中国开源</w:t>
      </w:r>
      <w:r>
        <w:rPr>
          <w:rFonts w:hint="eastAsia" w:ascii="仿宋_GB2312" w:hAnsi="Arial" w:eastAsia="仿宋_GB2312" w:cs="Arial"/>
          <w:sz w:val="32"/>
          <w:szCs w:val="32"/>
          <w:lang w:val="en-US" w:eastAsia="zh-CN"/>
        </w:rPr>
        <w:t>技术</w:t>
      </w:r>
      <w:r>
        <w:rPr>
          <w:rFonts w:hint="eastAsia" w:ascii="仿宋_GB2312" w:hAnsi="Arial" w:eastAsia="仿宋_GB2312" w:cs="Arial"/>
          <w:sz w:val="32"/>
          <w:szCs w:val="32"/>
        </w:rPr>
        <w:t>的发展和国际合作提出咨询建议</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国际顾问委员会秘书长自动成为分会常务委员会委员</w:t>
      </w:r>
      <w:r>
        <w:rPr>
          <w:rFonts w:hint="eastAsia" w:ascii="仿宋_GB2312" w:hAnsi="Arial" w:eastAsia="仿宋_GB2312" w:cs="Arial"/>
          <w:sz w:val="32"/>
          <w:szCs w:val="32"/>
        </w:rPr>
        <w:t>。</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第十</w:t>
      </w:r>
      <w:r>
        <w:rPr>
          <w:rFonts w:hint="eastAsia" w:ascii="仿宋_GB2312" w:hAnsi="Arial" w:eastAsia="仿宋_GB2312" w:cs="Arial"/>
          <w:sz w:val="32"/>
          <w:szCs w:val="32"/>
          <w:lang w:val="en-US" w:eastAsia="zh-CN"/>
        </w:rPr>
        <w:t>九</w:t>
      </w:r>
      <w:r>
        <w:rPr>
          <w:rFonts w:hint="eastAsia" w:ascii="仿宋_GB2312" w:hAnsi="Arial" w:eastAsia="仿宋_GB2312" w:cs="Arial"/>
          <w:sz w:val="32"/>
          <w:szCs w:val="32"/>
        </w:rPr>
        <w:t>条 涉及分会在国内外的有关活动需报请</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会讨论决定；在</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会休会期间可授权常务管理委员会讨论决定，在紧急情况下，可召开主席扩大会议讨论决定（但要报请</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会备案，致信全体</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委员）。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第二十条 PG分会主席、副主席、秘书长、</w:t>
      </w:r>
      <w:r>
        <w:rPr>
          <w:rFonts w:hint="eastAsia" w:ascii="仿宋_GB2312" w:hAnsi="Arial" w:eastAsia="仿宋_GB2312" w:cs="Arial"/>
          <w:sz w:val="32"/>
          <w:szCs w:val="32"/>
          <w:lang w:val="en-US" w:eastAsia="zh-CN"/>
        </w:rPr>
        <w:t>常务</w:t>
      </w:r>
      <w:r>
        <w:rPr>
          <w:rFonts w:hint="eastAsia" w:ascii="仿宋_GB2312" w:hAnsi="Arial" w:eastAsia="仿宋_GB2312" w:cs="Arial"/>
          <w:sz w:val="32"/>
          <w:szCs w:val="32"/>
        </w:rPr>
        <w:t>副秘书长以及PG分会</w:t>
      </w:r>
      <w:r>
        <w:rPr>
          <w:rFonts w:hint="eastAsia" w:ascii="仿宋_GB2312" w:hAnsi="Arial" w:eastAsia="仿宋_GB2312" w:cs="Arial"/>
          <w:sz w:val="32"/>
          <w:szCs w:val="32"/>
          <w:lang w:val="en-US" w:eastAsia="zh-CN"/>
        </w:rPr>
        <w:t>理事</w:t>
      </w:r>
      <w:r>
        <w:rPr>
          <w:rFonts w:hint="eastAsia" w:ascii="仿宋_GB2312" w:hAnsi="Arial" w:eastAsia="仿宋_GB2312" w:cs="Arial"/>
          <w:sz w:val="32"/>
          <w:szCs w:val="32"/>
        </w:rPr>
        <w:t>委员代表必须具备以下条件：</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（一）有事业心，认真负责，为人正派，办事公道；</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（二）在开放源代码软件领域从事科研、教育、开发、产业、应用、服务和管理等方面的工作，成绩突出，有代表性；</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（三）身体健康，能坚持正常工作；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w:t>
      </w:r>
      <w:r>
        <w:rPr>
          <w:rFonts w:hint="eastAsia" w:ascii="仿宋_GB2312" w:hAnsi="Arial" w:eastAsia="仿宋_GB2312" w:cs="Arial"/>
          <w:sz w:val="32"/>
          <w:szCs w:val="32"/>
          <w:lang w:val="en-US" w:eastAsia="zh-CN"/>
        </w:rPr>
        <w:t>一</w:t>
      </w:r>
      <w:r>
        <w:rPr>
          <w:rFonts w:hint="eastAsia" w:ascii="仿宋_GB2312" w:hAnsi="Arial" w:eastAsia="仿宋_GB2312" w:cs="Arial"/>
          <w:sz w:val="32"/>
          <w:szCs w:val="32"/>
        </w:rPr>
        <w:t>条 分会主席、副主席、秘书长、副秘书长以及PG分会管理委员代表的任期为每届4年，最长任期不得超过两届。由于特殊情况需要延长任期时，须经会员代表大会多数表决通过。</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w:t>
      </w:r>
      <w:r>
        <w:rPr>
          <w:rFonts w:hint="eastAsia" w:ascii="仿宋_GB2312" w:hAnsi="Arial" w:eastAsia="仿宋_GB2312" w:cs="Arial"/>
          <w:sz w:val="32"/>
          <w:szCs w:val="32"/>
          <w:lang w:val="en-US" w:eastAsia="zh-CN"/>
        </w:rPr>
        <w:t>二</w:t>
      </w:r>
      <w:r>
        <w:rPr>
          <w:rFonts w:hint="eastAsia" w:ascii="仿宋_GB2312" w:hAnsi="Arial" w:eastAsia="仿宋_GB2312" w:cs="Arial"/>
          <w:sz w:val="32"/>
          <w:szCs w:val="32"/>
        </w:rPr>
        <w:t>条 分会主席由PG分会管理委员选举产生，副主席由主席推荐，经PG分会管理委员表决通过。</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w:t>
      </w:r>
      <w:r>
        <w:rPr>
          <w:rFonts w:hint="eastAsia" w:ascii="仿宋_GB2312" w:hAnsi="Arial" w:eastAsia="仿宋_GB2312" w:cs="Arial"/>
          <w:sz w:val="32"/>
          <w:szCs w:val="32"/>
          <w:lang w:val="en-US" w:eastAsia="zh-CN"/>
        </w:rPr>
        <w:t>三</w:t>
      </w:r>
      <w:r>
        <w:rPr>
          <w:rFonts w:hint="eastAsia" w:ascii="仿宋_GB2312" w:hAnsi="Arial" w:eastAsia="仿宋_GB2312" w:cs="Arial"/>
          <w:sz w:val="32"/>
          <w:szCs w:val="32"/>
        </w:rPr>
        <w:t>条 分会主席行使以下职权：</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（一）召集和主持PG分会理事会员、常务管理委员会和主席扩大会议；</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（二）检查会员代表大会和PG分会理事会员决议落实情况；</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（三）向PG分会理事会推荐秘书长的人选，检查秘书处的工作；</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（四）代表PG分会签署有关重要文件；</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（五）处理其他由分会授权的重要事宜。</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hint="eastAsia" w:ascii="仿宋_GB2312" w:hAnsi="Arial" w:eastAsia="仿宋_GB2312" w:cs="Arial"/>
          <w:sz w:val="32"/>
          <w:szCs w:val="32"/>
          <w:lang w:val="en-US" w:eastAsia="zh-CN"/>
        </w:rPr>
      </w:pPr>
      <w:r>
        <w:rPr>
          <w:rStyle w:val="7"/>
          <w:rFonts w:hint="eastAsia" w:ascii="仿宋_GB2312" w:hAnsi="Arial" w:eastAsia="仿宋_GB2312" w:cs="Arial"/>
          <w:sz w:val="32"/>
          <w:szCs w:val="32"/>
        </w:rPr>
        <w:t>第五章</w:t>
      </w:r>
      <w:r>
        <w:rPr>
          <w:rStyle w:val="7"/>
          <w:rFonts w:ascii="仿宋_GB2312" w:hAnsi="Arial" w:eastAsia="仿宋_GB2312" w:cs="Arial"/>
          <w:sz w:val="32"/>
          <w:szCs w:val="32"/>
        </w:rPr>
        <w:t xml:space="preserve"> </w:t>
      </w:r>
      <w:r>
        <w:rPr>
          <w:rStyle w:val="7"/>
          <w:rFonts w:hint="eastAsia" w:ascii="仿宋_GB2312" w:hAnsi="Arial" w:eastAsia="仿宋_GB2312" w:cs="Arial"/>
          <w:sz w:val="32"/>
          <w:szCs w:val="32"/>
          <w:lang w:val="en-US" w:eastAsia="zh-CN"/>
        </w:rPr>
        <w:t>常设办事机构</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w:t>
      </w:r>
      <w:r>
        <w:rPr>
          <w:rFonts w:hint="eastAsia" w:ascii="仿宋_GB2312" w:hAnsi="Arial" w:eastAsia="仿宋_GB2312" w:cs="Arial"/>
          <w:sz w:val="32"/>
          <w:szCs w:val="32"/>
          <w:lang w:val="en-US" w:eastAsia="zh-CN"/>
        </w:rPr>
        <w:t>四</w:t>
      </w:r>
      <w:r>
        <w:rPr>
          <w:rFonts w:hint="eastAsia" w:ascii="仿宋_GB2312" w:hAnsi="Arial" w:eastAsia="仿宋_GB2312" w:cs="Arial"/>
          <w:sz w:val="32"/>
          <w:szCs w:val="32"/>
        </w:rPr>
        <w:t>条 PG分会下设秘书处（专职管理人员），作为日常办事机构，负责协调、处理分会日常事务，其主要职责是：</w:t>
      </w:r>
    </w:p>
    <w:p>
      <w:pPr>
        <w:pStyle w:val="4"/>
        <w:numPr>
          <w:ilvl w:val="0"/>
          <w:numId w:val="1"/>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会员的发展与管理；</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lang w:val="en-US" w:eastAsia="zh-CN"/>
        </w:rPr>
        <w:t>个人会员的入会资格审核；</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管理PG分会网站；</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广泛宣传PG分会的宗旨和功能，扩大PG分会的业务；</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负责组织、协调PG分会重大活动和外事活动的事务、服务工作；</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管理PG分会的财务；</w:t>
      </w:r>
    </w:p>
    <w:p>
      <w:pPr>
        <w:pStyle w:val="4"/>
        <w:numPr>
          <w:ilvl w:val="0"/>
          <w:numId w:val="1"/>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吸纳赞助</w:t>
      </w:r>
    </w:p>
    <w:p>
      <w:pPr>
        <w:pStyle w:val="4"/>
        <w:numPr>
          <w:ilvl w:val="0"/>
          <w:numId w:val="1"/>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其他职能</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第二十</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rPr>
        <w:t>条  根据精简、高效的原则，经</w:t>
      </w:r>
      <w:r>
        <w:rPr>
          <w:rFonts w:hint="eastAsia" w:ascii="仿宋_GB2312" w:hAnsi="Arial" w:eastAsia="仿宋_GB2312" w:cs="Arial"/>
          <w:sz w:val="32"/>
          <w:szCs w:val="32"/>
          <w:lang w:val="en-US" w:eastAsia="zh-CN"/>
        </w:rPr>
        <w:t>理事会</w:t>
      </w:r>
      <w:r>
        <w:rPr>
          <w:rFonts w:hint="eastAsia" w:ascii="仿宋_GB2312" w:hAnsi="Arial" w:eastAsia="仿宋_GB2312" w:cs="Arial"/>
          <w:sz w:val="32"/>
          <w:szCs w:val="32"/>
        </w:rPr>
        <w:t>批准，秘书处</w:t>
      </w:r>
      <w:r>
        <w:rPr>
          <w:rFonts w:hint="eastAsia" w:ascii="仿宋_GB2312" w:hAnsi="Arial" w:eastAsia="仿宋_GB2312" w:cs="Arial"/>
          <w:sz w:val="32"/>
          <w:szCs w:val="32"/>
          <w:lang w:val="en-US" w:eastAsia="zh-CN"/>
        </w:rPr>
        <w:t>可</w:t>
      </w:r>
      <w:r>
        <w:rPr>
          <w:rFonts w:hint="eastAsia" w:ascii="仿宋_GB2312" w:hAnsi="Arial" w:eastAsia="仿宋_GB2312" w:cs="Arial"/>
          <w:sz w:val="32"/>
          <w:szCs w:val="32"/>
        </w:rPr>
        <w:t>设立必要的业务部门，</w:t>
      </w:r>
      <w:r>
        <w:rPr>
          <w:rFonts w:hint="eastAsia" w:ascii="仿宋_GB2312" w:hAnsi="Arial" w:eastAsia="仿宋_GB2312" w:cs="Arial"/>
          <w:sz w:val="32"/>
          <w:szCs w:val="32"/>
          <w:lang w:val="en-US" w:eastAsia="zh-CN"/>
        </w:rPr>
        <w:t>并</w:t>
      </w:r>
      <w:r>
        <w:rPr>
          <w:rFonts w:hint="eastAsia" w:ascii="仿宋_GB2312" w:hAnsi="Arial" w:eastAsia="仿宋_GB2312" w:cs="Arial"/>
          <w:sz w:val="32"/>
          <w:szCs w:val="32"/>
        </w:rPr>
        <w:t>根据工作需要聘用工作人员。</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第二十六条 秘书长是联盟秘书处日常工作的负责人，由分会主席推荐，并经PG分会管理委员代表会议选举产生，向PG分会管理委员负责。副秘书长由秘书长提名，并经PG分会管理委员会议表决通过。秘书处在秘书长的领导下处理分会日常事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第二十七条 分会秘书长在PG分会</w:t>
      </w:r>
      <w:r>
        <w:rPr>
          <w:rFonts w:hint="eastAsia" w:ascii="仿宋_GB2312" w:hAnsi="Arial" w:eastAsia="仿宋_GB2312" w:cs="Arial"/>
          <w:sz w:val="32"/>
          <w:szCs w:val="32"/>
          <w:lang w:val="en-US" w:eastAsia="zh-CN"/>
        </w:rPr>
        <w:t>理事会</w:t>
      </w:r>
      <w:r>
        <w:rPr>
          <w:rFonts w:hint="eastAsia" w:ascii="仿宋_GB2312" w:hAnsi="Arial" w:eastAsia="仿宋_GB2312" w:cs="Arial"/>
          <w:sz w:val="32"/>
          <w:szCs w:val="32"/>
        </w:rPr>
        <w:t>的领导下行使以下职权：</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（一）主持秘书处的日常工作，组织落实分会的任务；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（二）向PG分会理事会建议秘书处的构成；</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（三）向PG分会理事会推荐秘书处的其他主要负责人；</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（四）组建秘书处，</w:t>
      </w:r>
      <w:r>
        <w:rPr>
          <w:rFonts w:hint="eastAsia" w:ascii="仿宋_GB2312" w:hAnsi="Arial" w:eastAsia="仿宋_GB2312" w:cs="Arial"/>
          <w:sz w:val="32"/>
          <w:szCs w:val="32"/>
          <w:lang w:val="en-US" w:eastAsia="zh-CN"/>
        </w:rPr>
        <w:t>并</w:t>
      </w:r>
      <w:r>
        <w:rPr>
          <w:rFonts w:hint="eastAsia" w:ascii="仿宋_GB2312" w:hAnsi="Arial" w:eastAsia="仿宋_GB2312" w:cs="Arial"/>
          <w:sz w:val="32"/>
          <w:szCs w:val="32"/>
          <w:lang w:eastAsia="zh-CN"/>
        </w:rPr>
        <w:t>决定办事机构专职、兼职工作人员的聘用</w:t>
      </w:r>
      <w:r>
        <w:rPr>
          <w:rFonts w:hint="eastAsia" w:ascii="仿宋_GB2312" w:hAnsi="Arial" w:eastAsia="仿宋_GB2312" w:cs="Arial"/>
          <w:sz w:val="32"/>
          <w:szCs w:val="32"/>
        </w:rPr>
        <w:t>；</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（五）向PG分会管理委员提交年度财务预、决算报告；</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（六）在PG分会管理委员批准的财务预算内行使财权；</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（七）办理其他日常事务</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w:t>
      </w:r>
      <w:r>
        <w:rPr>
          <w:rStyle w:val="7"/>
          <w:rFonts w:hint="eastAsia" w:ascii="仿宋_GB2312" w:hAnsi="Arial" w:eastAsia="仿宋_GB2312" w:cs="Arial"/>
          <w:sz w:val="32"/>
          <w:szCs w:val="32"/>
          <w:lang w:val="en-US" w:eastAsia="zh-CN"/>
        </w:rPr>
        <w:t>六</w:t>
      </w:r>
      <w:r>
        <w:rPr>
          <w:rStyle w:val="7"/>
          <w:rFonts w:hint="eastAsia" w:ascii="仿宋_GB2312" w:hAnsi="Arial" w:eastAsia="仿宋_GB2312" w:cs="Arial"/>
          <w:sz w:val="32"/>
          <w:szCs w:val="32"/>
        </w:rPr>
        <w:t>章</w:t>
      </w:r>
      <w:r>
        <w:rPr>
          <w:rStyle w:val="7"/>
          <w:rFonts w:ascii="仿宋_GB2312" w:hAnsi="Arial" w:eastAsia="仿宋_GB2312" w:cs="Arial"/>
          <w:sz w:val="32"/>
          <w:szCs w:val="32"/>
        </w:rPr>
        <w:t xml:space="preserve"> </w:t>
      </w:r>
      <w:r>
        <w:rPr>
          <w:rStyle w:val="7"/>
          <w:rFonts w:hint="eastAsia" w:ascii="仿宋_GB2312" w:hAnsi="Arial" w:eastAsia="仿宋_GB2312" w:cs="Arial"/>
          <w:sz w:val="32"/>
          <w:szCs w:val="32"/>
        </w:rPr>
        <w:t>资产管理和使用原则</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第二十八条 PG分会经费来源：</w:t>
      </w:r>
    </w:p>
    <w:p>
      <w:pPr>
        <w:pStyle w:val="4"/>
        <w:numPr>
          <w:ilvl w:val="0"/>
          <w:numId w:val="2"/>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lang w:eastAsia="zh-CN"/>
        </w:rPr>
      </w:pPr>
      <w:r>
        <w:rPr>
          <w:rFonts w:hint="eastAsia" w:ascii="仿宋_GB2312" w:hAnsi="Arial" w:eastAsia="仿宋_GB2312" w:cs="Arial"/>
          <w:sz w:val="32"/>
          <w:szCs w:val="32"/>
          <w:lang w:val="en-US" w:eastAsia="zh-CN"/>
        </w:rPr>
        <w:t>会费</w:t>
      </w:r>
    </w:p>
    <w:p>
      <w:pPr>
        <w:pStyle w:val="4"/>
        <w:numPr>
          <w:ilvl w:val="0"/>
          <w:numId w:val="2"/>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lang w:eastAsia="zh-CN"/>
        </w:rPr>
      </w:pPr>
      <w:r>
        <w:rPr>
          <w:rFonts w:hint="eastAsia" w:ascii="仿宋_GB2312" w:hAnsi="Arial" w:eastAsia="仿宋_GB2312" w:cs="Arial"/>
          <w:sz w:val="32"/>
          <w:szCs w:val="32"/>
          <w:lang w:val="en-US" w:eastAsia="zh-CN"/>
        </w:rPr>
        <w:t>捐赠</w:t>
      </w:r>
    </w:p>
    <w:p>
      <w:pPr>
        <w:pStyle w:val="4"/>
        <w:numPr>
          <w:ilvl w:val="0"/>
          <w:numId w:val="2"/>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企业</w:t>
      </w:r>
      <w:r>
        <w:rPr>
          <w:rFonts w:hint="eastAsia" w:ascii="仿宋_GB2312" w:hAnsi="Arial" w:eastAsia="仿宋_GB2312" w:cs="Arial"/>
          <w:sz w:val="32"/>
          <w:szCs w:val="32"/>
          <w:lang w:val="en-US" w:eastAsia="zh-CN"/>
        </w:rPr>
        <w:t>资助</w:t>
      </w:r>
    </w:p>
    <w:p>
      <w:pPr>
        <w:pStyle w:val="4"/>
        <w:numPr>
          <w:ilvl w:val="0"/>
          <w:numId w:val="2"/>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社会筹措</w:t>
      </w:r>
    </w:p>
    <w:p>
      <w:pPr>
        <w:pStyle w:val="4"/>
        <w:numPr>
          <w:ilvl w:val="0"/>
          <w:numId w:val="2"/>
        </w:numPr>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在核准的业务范围内开展活动或服务的收入；</w:t>
      </w:r>
    </w:p>
    <w:p>
      <w:pPr>
        <w:pStyle w:val="4"/>
        <w:numPr>
          <w:ilvl w:val="0"/>
          <w:numId w:val="2"/>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利息；</w:t>
      </w:r>
    </w:p>
    <w:p>
      <w:pPr>
        <w:pStyle w:val="4"/>
        <w:numPr>
          <w:ilvl w:val="0"/>
          <w:numId w:val="2"/>
        </w:numPr>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其他合法收入。</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 xml:space="preserve">第二十九条 </w:t>
      </w:r>
      <w:r>
        <w:rPr>
          <w:rFonts w:hint="eastAsia" w:ascii="仿宋_GB2312" w:hAnsi="Arial" w:eastAsia="仿宋_GB2312" w:cs="Arial"/>
          <w:sz w:val="32"/>
          <w:szCs w:val="32"/>
          <w:lang w:val="en-US" w:eastAsia="zh-CN"/>
        </w:rPr>
        <w:t>PG</w:t>
      </w:r>
      <w:r>
        <w:rPr>
          <w:rFonts w:hint="eastAsia" w:ascii="仿宋_GB2312" w:hAnsi="Arial" w:eastAsia="仿宋_GB2312" w:cs="Arial"/>
          <w:sz w:val="32"/>
          <w:szCs w:val="32"/>
        </w:rPr>
        <w:t>分会按照国家有关规定收取会员会费。</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w:t>
      </w:r>
      <w:r>
        <w:rPr>
          <w:rFonts w:hint="eastAsia" w:ascii="仿宋_GB2312" w:hAnsi="Arial" w:eastAsia="仿宋_GB2312" w:cs="Arial"/>
          <w:sz w:val="32"/>
          <w:szCs w:val="32"/>
          <w:lang w:val="en-US" w:eastAsia="zh-CN"/>
        </w:rPr>
        <w:t>三十</w:t>
      </w:r>
      <w:r>
        <w:rPr>
          <w:rFonts w:hint="eastAsia" w:ascii="仿宋_GB2312" w:hAnsi="Arial" w:eastAsia="仿宋_GB2312" w:cs="Arial"/>
          <w:sz w:val="32"/>
          <w:szCs w:val="32"/>
        </w:rPr>
        <w:t xml:space="preserve">条 PG分会的经费必须用于本章程规定的分会业务和事业的发展，不得在会员中分配。  </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第三十一条 PG分会</w:t>
      </w:r>
      <w:r>
        <w:rPr>
          <w:rFonts w:hint="eastAsia" w:ascii="仿宋_GB2312" w:hAnsi="Arial" w:eastAsia="仿宋_GB2312" w:cs="Arial"/>
          <w:sz w:val="32"/>
          <w:szCs w:val="32"/>
          <w:lang w:val="en-US" w:eastAsia="zh-CN"/>
        </w:rPr>
        <w:t>需</w:t>
      </w:r>
      <w:r>
        <w:rPr>
          <w:rFonts w:hint="eastAsia" w:ascii="仿宋_GB2312" w:hAnsi="Arial" w:eastAsia="仿宋_GB2312" w:cs="Arial"/>
          <w:sz w:val="32"/>
          <w:szCs w:val="32"/>
        </w:rPr>
        <w:t>建立严格的财务管理制度，配备具有专业资格的财务人员，接受上级协会的财务监督。保证会计资料合法、真实、准确、完整。</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第三十二条</w:t>
      </w:r>
      <w:r>
        <w:rPr>
          <w:rFonts w:hint="eastAsia" w:ascii="仿宋_GB2312" w:hAnsi="Arial" w:eastAsia="仿宋_GB2312" w:cs="Arial"/>
          <w:sz w:val="32"/>
          <w:szCs w:val="32"/>
          <w:lang w:val="en-US" w:eastAsia="zh-CN"/>
        </w:rPr>
        <w:t xml:space="preserve"> </w:t>
      </w:r>
      <w:r>
        <w:rPr>
          <w:rFonts w:hint="eastAsia" w:ascii="仿宋_GB2312" w:hAnsi="Arial" w:eastAsia="仿宋_GB2312" w:cs="Arial"/>
          <w:sz w:val="32"/>
          <w:szCs w:val="32"/>
        </w:rPr>
        <w:t>本分会的资产管理按照国家的有关规定执行，接受政府主管部门的财务监督和审计。</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第三十三条 PG分会的资产，任何单位和个人均不得侵占、私分和挪用。</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第三十四条本分会工作人员的工资和保险、福利待遇，参照国家对企、事业单位的有关规定执行。</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w:t>
      </w:r>
      <w:r>
        <w:rPr>
          <w:rStyle w:val="7"/>
          <w:rFonts w:hint="eastAsia" w:ascii="仿宋_GB2312" w:hAnsi="Arial" w:eastAsia="仿宋_GB2312" w:cs="Arial"/>
          <w:sz w:val="32"/>
          <w:szCs w:val="32"/>
          <w:lang w:val="en-US" w:eastAsia="zh-CN"/>
        </w:rPr>
        <w:t>七</w:t>
      </w:r>
      <w:r>
        <w:rPr>
          <w:rStyle w:val="7"/>
          <w:rFonts w:hint="eastAsia" w:ascii="仿宋_GB2312" w:hAnsi="Arial" w:eastAsia="仿宋_GB2312" w:cs="Arial"/>
          <w:sz w:val="32"/>
          <w:szCs w:val="32"/>
        </w:rPr>
        <w:t>章 章程的修改程序</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w:t>
      </w:r>
      <w:r>
        <w:rPr>
          <w:rFonts w:hint="eastAsia" w:ascii="仿宋_GB2312" w:hAnsi="Arial" w:eastAsia="仿宋_GB2312" w:cs="Arial"/>
          <w:sz w:val="32"/>
          <w:szCs w:val="32"/>
          <w:lang w:val="en-US" w:eastAsia="zh-CN"/>
        </w:rPr>
        <w:t>五</w:t>
      </w:r>
      <w:r>
        <w:rPr>
          <w:rFonts w:hint="eastAsia" w:ascii="仿宋_GB2312" w:hAnsi="Arial" w:eastAsia="仿宋_GB2312" w:cs="Arial"/>
          <w:sz w:val="32"/>
          <w:szCs w:val="32"/>
        </w:rPr>
        <w:t>条 PG分会章程的修改，须经过PG分会理事会会议表决通过，报会员代表大会审议。</w:t>
      </w:r>
    </w:p>
    <w:p>
      <w:pPr>
        <w:pStyle w:val="4"/>
        <w:shd w:val="clear" w:color="auto" w:fill="FFFFFF"/>
        <w:spacing w:before="0" w:beforeAutospacing="0" w:after="0" w:afterAutospacing="0" w:line="360" w:lineRule="auto"/>
        <w:ind w:firstLine="643" w:firstLineChars="200"/>
        <w:jc w:val="both"/>
        <w:outlineLvl w:val="0"/>
        <w:rPr>
          <w:rFonts w:ascii="仿宋_GB2312" w:hAnsi="Arial" w:eastAsia="仿宋_GB2312" w:cs="Arial"/>
          <w:sz w:val="32"/>
          <w:szCs w:val="32"/>
        </w:rPr>
      </w:pPr>
      <w:r>
        <w:rPr>
          <w:rStyle w:val="7"/>
          <w:rFonts w:hint="eastAsia" w:ascii="仿宋_GB2312" w:hAnsi="Arial" w:eastAsia="仿宋_GB2312" w:cs="Arial"/>
          <w:sz w:val="32"/>
          <w:szCs w:val="32"/>
        </w:rPr>
        <w:t>第</w:t>
      </w:r>
      <w:r>
        <w:rPr>
          <w:rStyle w:val="7"/>
          <w:rFonts w:hint="eastAsia" w:ascii="仿宋_GB2312" w:hAnsi="Arial" w:eastAsia="仿宋_GB2312" w:cs="Arial"/>
          <w:sz w:val="32"/>
          <w:szCs w:val="32"/>
          <w:lang w:val="en-US" w:eastAsia="zh-CN"/>
        </w:rPr>
        <w:t>八</w:t>
      </w:r>
      <w:r>
        <w:rPr>
          <w:rStyle w:val="7"/>
          <w:rFonts w:hint="eastAsia" w:ascii="仿宋_GB2312" w:hAnsi="Arial" w:eastAsia="仿宋_GB2312" w:cs="Arial"/>
          <w:sz w:val="32"/>
          <w:szCs w:val="32"/>
        </w:rPr>
        <w:t>章 终止程序及终止后的财产处理</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第三十</w:t>
      </w:r>
      <w:r>
        <w:rPr>
          <w:rFonts w:hint="eastAsia" w:ascii="仿宋_GB2312" w:hAnsi="Arial" w:eastAsia="仿宋_GB2312" w:cs="Arial"/>
          <w:sz w:val="32"/>
          <w:szCs w:val="32"/>
          <w:lang w:val="en-US" w:eastAsia="zh-CN"/>
        </w:rPr>
        <w:t>六</w:t>
      </w:r>
      <w:r>
        <w:rPr>
          <w:rFonts w:hint="eastAsia" w:ascii="仿宋_GB2312" w:hAnsi="Arial" w:eastAsia="仿宋_GB2312" w:cs="Arial"/>
          <w:sz w:val="32"/>
          <w:szCs w:val="32"/>
        </w:rPr>
        <w:t>条 PG分会完成宗旨或自行解散或由于分立、合并等原因需要注销的，由PG分会管理委员会讨论，并向会员代表大会提出终止动议。</w:t>
      </w:r>
    </w:p>
    <w:p>
      <w:pPr>
        <w:pStyle w:val="4"/>
        <w:shd w:val="clear" w:color="auto" w:fill="FFFFFF"/>
        <w:spacing w:before="0" w:beforeAutospacing="0" w:after="0" w:afterAutospacing="0" w:line="360" w:lineRule="auto"/>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第三十</w:t>
      </w:r>
      <w:r>
        <w:rPr>
          <w:rFonts w:hint="eastAsia" w:ascii="仿宋_GB2312" w:hAnsi="Arial" w:eastAsia="仿宋_GB2312" w:cs="Arial"/>
          <w:sz w:val="32"/>
          <w:szCs w:val="32"/>
          <w:lang w:val="en-US" w:eastAsia="zh-CN"/>
        </w:rPr>
        <w:t>七</w:t>
      </w:r>
      <w:r>
        <w:rPr>
          <w:rFonts w:hint="eastAsia" w:ascii="仿宋_GB2312" w:hAnsi="Arial" w:eastAsia="仿宋_GB2312" w:cs="Arial"/>
          <w:sz w:val="32"/>
          <w:szCs w:val="32"/>
        </w:rPr>
        <w:t>条 PG分会办理注销手续后即为终止。</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第三十八条 属于PG分会终止、组建管理委员会等重大事宜，需由会员大会讨论决定，并有2/3讨论通过有效。</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r>
        <w:rPr>
          <w:rFonts w:hint="eastAsia" w:ascii="仿宋_GB2312" w:hAnsi="Arial" w:eastAsia="仿宋_GB2312" w:cs="Arial"/>
          <w:sz w:val="32"/>
          <w:szCs w:val="32"/>
        </w:rPr>
        <w:t>第三十</w:t>
      </w:r>
      <w:r>
        <w:rPr>
          <w:rFonts w:hint="eastAsia" w:ascii="仿宋_GB2312" w:hAnsi="Arial" w:eastAsia="仿宋_GB2312" w:cs="Arial"/>
          <w:sz w:val="32"/>
          <w:szCs w:val="32"/>
          <w:lang w:val="en-US" w:eastAsia="zh-CN"/>
        </w:rPr>
        <w:t>九</w:t>
      </w:r>
      <w:r>
        <w:rPr>
          <w:rFonts w:hint="eastAsia" w:ascii="仿宋_GB2312" w:hAnsi="Arial" w:eastAsia="仿宋_GB2312" w:cs="Arial"/>
          <w:sz w:val="32"/>
          <w:szCs w:val="32"/>
        </w:rPr>
        <w:t>条 本分会终止后的剩余财产，在上级</w:t>
      </w:r>
      <w:r>
        <w:rPr>
          <w:rFonts w:hint="eastAsia" w:ascii="仿宋_GB2312" w:hAnsi="Arial" w:eastAsia="仿宋_GB2312" w:cs="Arial"/>
          <w:sz w:val="32"/>
          <w:szCs w:val="32"/>
          <w:lang w:val="en-US" w:eastAsia="zh-CN"/>
        </w:rPr>
        <w:t>联盟</w:t>
      </w:r>
      <w:r>
        <w:rPr>
          <w:rFonts w:hint="eastAsia" w:ascii="仿宋_GB2312" w:hAnsi="Arial" w:eastAsia="仿宋_GB2312" w:cs="Arial"/>
          <w:sz w:val="32"/>
          <w:szCs w:val="32"/>
        </w:rPr>
        <w:t>和业务主管单位、社团登记管理机关的监督下，按照国家有关规定，用于发展与本协会宗旨相关的事业。</w:t>
      </w:r>
    </w:p>
    <w:p>
      <w:pPr>
        <w:pStyle w:val="4"/>
        <w:shd w:val="clear" w:color="auto" w:fill="FFFFFF"/>
        <w:spacing w:before="0" w:beforeAutospacing="0" w:after="0" w:afterAutospacing="0" w:line="360" w:lineRule="auto"/>
        <w:ind w:firstLine="640" w:firstLineChars="200"/>
        <w:jc w:val="both"/>
        <w:rPr>
          <w:rFonts w:hint="eastAsia" w:ascii="仿宋_GB2312" w:hAnsi="Arial" w:eastAsia="仿宋_GB2312" w:cs="Arial"/>
          <w:sz w:val="32"/>
          <w:szCs w:val="32"/>
        </w:rPr>
      </w:pPr>
    </w:p>
    <w:p>
      <w:pPr>
        <w:pStyle w:val="4"/>
        <w:shd w:val="clear" w:color="auto" w:fill="FFFFFF"/>
        <w:spacing w:before="0" w:beforeAutospacing="0" w:after="0" w:afterAutospacing="0" w:line="360" w:lineRule="auto"/>
        <w:ind w:firstLine="643" w:firstLineChars="200"/>
        <w:jc w:val="both"/>
        <w:rPr>
          <w:rFonts w:hint="eastAsia" w:ascii="仿宋_GB2312" w:hAnsi="Arial" w:eastAsia="仿宋_GB2312" w:cs="Arial"/>
          <w:sz w:val="32"/>
          <w:szCs w:val="32"/>
        </w:rPr>
      </w:pPr>
      <w:r>
        <w:rPr>
          <w:rFonts w:hint="eastAsia" w:ascii="仿宋_GB2312" w:hAnsi="Arial" w:eastAsia="仿宋_GB2312" w:cs="Arial"/>
          <w:b/>
          <w:bCs/>
          <w:sz w:val="32"/>
          <w:szCs w:val="32"/>
        </w:rPr>
        <w:t>第九章</w:t>
      </w:r>
      <w:r>
        <w:rPr>
          <w:rFonts w:hint="eastAsia" w:ascii="仿宋_GB2312" w:hAnsi="Arial" w:eastAsia="仿宋_GB2312" w:cs="Arial"/>
          <w:b/>
          <w:bCs/>
          <w:sz w:val="32"/>
          <w:szCs w:val="32"/>
          <w:lang w:val="en-US" w:eastAsia="zh-CN"/>
        </w:rPr>
        <w:t xml:space="preserve"> </w:t>
      </w:r>
      <w:r>
        <w:rPr>
          <w:rFonts w:hint="eastAsia" w:ascii="仿宋_GB2312" w:hAnsi="Arial" w:eastAsia="仿宋_GB2312" w:cs="Arial"/>
          <w:b/>
          <w:bCs/>
          <w:sz w:val="32"/>
          <w:szCs w:val="32"/>
        </w:rPr>
        <w:t>附</w:t>
      </w:r>
      <w:r>
        <w:rPr>
          <w:rFonts w:hint="eastAsia" w:ascii="仿宋_GB2312" w:hAnsi="Arial" w:eastAsia="仿宋_GB2312" w:cs="Arial"/>
          <w:b/>
          <w:bCs/>
          <w:sz w:val="32"/>
          <w:szCs w:val="32"/>
          <w:lang w:val="en-US" w:eastAsia="zh-CN"/>
        </w:rPr>
        <w:t xml:space="preserve"> </w:t>
      </w:r>
      <w:r>
        <w:rPr>
          <w:rFonts w:hint="eastAsia" w:ascii="仿宋_GB2312" w:hAnsi="Arial" w:eastAsia="仿宋_GB2312" w:cs="Arial"/>
          <w:b/>
          <w:bCs/>
          <w:sz w:val="32"/>
          <w:szCs w:val="32"/>
        </w:rPr>
        <w:t>则</w:t>
      </w:r>
      <w:r>
        <w:rPr>
          <w:rFonts w:hint="eastAsia" w:ascii="仿宋_GB2312" w:hAnsi="Arial" w:eastAsia="仿宋_GB2312" w:cs="Arial"/>
          <w:b/>
          <w:bCs/>
          <w:sz w:val="32"/>
          <w:szCs w:val="32"/>
        </w:rPr>
        <w:br w:type="textWrapping"/>
      </w:r>
      <w:r>
        <w:rPr>
          <w:rFonts w:hint="eastAsia" w:ascii="仿宋_GB2312" w:hAnsi="Arial" w:eastAsia="仿宋_GB2312" w:cs="Arial"/>
          <w:sz w:val="32"/>
          <w:szCs w:val="32"/>
        </w:rPr>
        <w:t>第四十条  本《分会管理</w:t>
      </w:r>
      <w:r>
        <w:rPr>
          <w:rFonts w:hint="eastAsia" w:ascii="仿宋_GB2312" w:hAnsi="Arial" w:eastAsia="仿宋_GB2312" w:cs="Arial"/>
          <w:sz w:val="32"/>
          <w:szCs w:val="32"/>
          <w:lang w:val="en-US" w:eastAsia="zh-CN"/>
        </w:rPr>
        <w:t>章程</w:t>
      </w:r>
      <w:r>
        <w:rPr>
          <w:rFonts w:hint="eastAsia" w:ascii="仿宋_GB2312" w:hAnsi="Arial" w:eastAsia="仿宋_GB2312" w:cs="Arial"/>
          <w:sz w:val="32"/>
          <w:szCs w:val="32"/>
        </w:rPr>
        <w:t>》经发起单位表决通过。</w:t>
      </w:r>
      <w:r>
        <w:rPr>
          <w:rFonts w:hint="eastAsia" w:ascii="仿宋_GB2312" w:hAnsi="Arial" w:eastAsia="仿宋_GB2312" w:cs="Arial"/>
          <w:sz w:val="32"/>
          <w:szCs w:val="32"/>
        </w:rPr>
        <w:br w:type="textWrapping"/>
      </w:r>
      <w:r>
        <w:rPr>
          <w:rFonts w:hint="eastAsia" w:ascii="仿宋_GB2312" w:hAnsi="Arial" w:eastAsia="仿宋_GB2312" w:cs="Arial"/>
          <w:sz w:val="32"/>
          <w:szCs w:val="32"/>
        </w:rPr>
        <w:t>第四十</w:t>
      </w:r>
      <w:r>
        <w:rPr>
          <w:rFonts w:hint="eastAsia" w:ascii="仿宋_GB2312" w:hAnsi="Arial" w:eastAsia="仿宋_GB2312" w:cs="Arial"/>
          <w:sz w:val="32"/>
          <w:szCs w:val="32"/>
          <w:lang w:val="en-US" w:eastAsia="zh-CN"/>
        </w:rPr>
        <w:t>一</w:t>
      </w:r>
      <w:r>
        <w:rPr>
          <w:rFonts w:hint="eastAsia" w:ascii="仿宋_GB2312" w:hAnsi="Arial" w:eastAsia="仿宋_GB2312" w:cs="Arial"/>
          <w:sz w:val="32"/>
          <w:szCs w:val="32"/>
        </w:rPr>
        <w:t>条  本《分会管理</w:t>
      </w:r>
      <w:r>
        <w:rPr>
          <w:rFonts w:hint="eastAsia" w:ascii="仿宋_GB2312" w:hAnsi="Arial" w:eastAsia="仿宋_GB2312" w:cs="Arial"/>
          <w:sz w:val="32"/>
          <w:szCs w:val="32"/>
          <w:lang w:val="en-US" w:eastAsia="zh-CN"/>
        </w:rPr>
        <w:t>章程</w:t>
      </w:r>
      <w:r>
        <w:rPr>
          <w:rFonts w:hint="eastAsia" w:ascii="仿宋_GB2312" w:hAnsi="Arial" w:eastAsia="仿宋_GB2312" w:cs="Arial"/>
          <w:sz w:val="32"/>
          <w:szCs w:val="32"/>
        </w:rPr>
        <w:t>》的解释权属本分会的理事会。</w:t>
      </w:r>
      <w:r>
        <w:rPr>
          <w:rFonts w:hint="eastAsia" w:ascii="仿宋_GB2312" w:hAnsi="Arial" w:eastAsia="仿宋_GB2312" w:cs="Arial"/>
          <w:sz w:val="32"/>
          <w:szCs w:val="32"/>
        </w:rPr>
        <w:br w:type="textWrapping"/>
      </w:r>
      <w:r>
        <w:rPr>
          <w:rFonts w:hint="eastAsia" w:ascii="仿宋_GB2312" w:hAnsi="Arial" w:eastAsia="仿宋_GB2312" w:cs="Arial"/>
          <w:sz w:val="32"/>
          <w:szCs w:val="32"/>
        </w:rPr>
        <w:t>第四十</w:t>
      </w:r>
      <w:r>
        <w:rPr>
          <w:rFonts w:hint="eastAsia" w:ascii="仿宋_GB2312" w:hAnsi="Arial" w:eastAsia="仿宋_GB2312" w:cs="Arial"/>
          <w:sz w:val="32"/>
          <w:szCs w:val="32"/>
          <w:lang w:val="en-US" w:eastAsia="zh-CN"/>
        </w:rPr>
        <w:t>二</w:t>
      </w:r>
      <w:r>
        <w:rPr>
          <w:rFonts w:hint="eastAsia" w:ascii="仿宋_GB2312" w:hAnsi="Arial" w:eastAsia="仿宋_GB2312" w:cs="Arial"/>
          <w:sz w:val="32"/>
          <w:szCs w:val="32"/>
        </w:rPr>
        <w:t>条  本《分会管理</w:t>
      </w:r>
      <w:r>
        <w:rPr>
          <w:rFonts w:hint="eastAsia" w:ascii="仿宋_GB2312" w:hAnsi="Arial" w:eastAsia="仿宋_GB2312" w:cs="Arial"/>
          <w:sz w:val="32"/>
          <w:szCs w:val="32"/>
          <w:lang w:val="en-US" w:eastAsia="zh-CN"/>
        </w:rPr>
        <w:t>章程</w:t>
      </w:r>
      <w:r>
        <w:rPr>
          <w:rFonts w:hint="eastAsia" w:ascii="仿宋_GB2312" w:hAnsi="Arial" w:eastAsia="仿宋_GB2312" w:cs="Arial"/>
          <w:sz w:val="32"/>
          <w:szCs w:val="32"/>
        </w:rPr>
        <w:t>》自社团登记管理机关核准之日起生效。</w:t>
      </w:r>
    </w:p>
    <w:p>
      <w:pPr>
        <w:spacing w:line="360" w:lineRule="auto"/>
        <w:ind w:firstLine="640" w:firstLineChars="200"/>
        <w:rPr>
          <w:rFonts w:ascii="仿宋_GB2312" w:eastAsia="仿宋_GB2312"/>
          <w:sz w:val="32"/>
          <w:szCs w:val="32"/>
        </w:rPr>
      </w:pPr>
    </w:p>
    <w:p>
      <w:pPr>
        <w:spacing w:line="360" w:lineRule="auto"/>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2019年5月13日</w:t>
      </w:r>
    </w:p>
    <w:p>
      <w:pPr>
        <w:rPr>
          <w:rFonts w:hint="default" w:ascii="宋体" w:hAnsi="宋体" w:eastAsia="宋体" w:cs="宋体"/>
          <w:color w:val="000000" w:themeColor="text1"/>
          <w:sz w:val="21"/>
          <w:szCs w:val="21"/>
          <w:u w:val="none"/>
          <w:lang w:val="en-US" w:eastAsia="zh-C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-127000</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wps:spPr>
                      <a:xfrm>
                        <a:off x="1184910" y="9795510"/>
                        <a:ext cx="5324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5pt;margin-top:-10pt;height:0pt;width:419.25pt;z-index:251658240;mso-width-relative:page;mso-height-relative:page;" filled="f" stroked="t" coordsize="21600,21600" o:gfxdata="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uZyDYAAAACgEAAA8AAAAAAAAAAQAg&#10;AAAAIgAAAGRycy9kb3ducmV2LnhtbFBLAQIUABQAAAAIAIdO4kAgpf+N1QEAAHADAAAOAAAAAAAA&#10;AAEAIAAAACcBAABkcnMvZTJvRG9jLnhtbFBLBQYAAAAABgAGAFkBAABuBQAAAAA=&#10;">
              <v:fill on="f" focussize="0,0"/>
              <v:stroke weight="1pt" color="#000000 [3200]" miterlimit="8" joinstyle="miter"/>
              <v:imagedata o:title=""/>
              <o:lock v:ext="edit" aspectratio="f"/>
            </v:line>
          </w:pict>
        </mc:Fallback>
      </mc:AlternateContent>
    </w:r>
    <w:r>
      <w:rPr>
        <w:rFonts w:hint="eastAsia"/>
        <w:lang w:val="en-US" w:eastAsia="zh-CN"/>
      </w:rPr>
      <w:t>PostgreSQL分会秘书处    电话：010-62680029    邮编：100032</w:t>
    </w:r>
  </w:p>
  <w:p>
    <w:pPr>
      <w:pStyle w:val="2"/>
      <w:rPr>
        <w:rFonts w:hint="default"/>
        <w:lang w:val="en-US" w:eastAsia="zh-CN"/>
      </w:rPr>
    </w:pPr>
    <w:r>
      <w:rPr>
        <w:rFonts w:hint="eastAsia"/>
        <w:lang w:val="en-US" w:eastAsia="zh-CN"/>
      </w:rPr>
      <w:t>地址：北京西城区广安门外大街168号朗琴国际大厦A座          网址：http://www.postgresqlchina.com/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55CDDE"/>
    <w:multiLevelType w:val="singleLevel"/>
    <w:tmpl w:val="F555CDDE"/>
    <w:lvl w:ilvl="0" w:tentative="0">
      <w:start w:val="1"/>
      <w:numFmt w:val="chineseCounting"/>
      <w:suff w:val="space"/>
      <w:lvlText w:val="（%1）"/>
      <w:lvlJc w:val="left"/>
      <w:rPr>
        <w:rFonts w:hint="eastAsia"/>
      </w:rPr>
    </w:lvl>
  </w:abstractNum>
  <w:abstractNum w:abstractNumId="1">
    <w:nsid w:val="2B4AA9D2"/>
    <w:multiLevelType w:val="singleLevel"/>
    <w:tmpl w:val="2B4AA9D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C2F11"/>
    <w:rsid w:val="24C7044F"/>
    <w:rsid w:val="31FB1718"/>
    <w:rsid w:val="3A2F1A50"/>
    <w:rsid w:val="4D1D697A"/>
    <w:rsid w:val="573B40F8"/>
    <w:rsid w:val="59AF0344"/>
    <w:rsid w:val="5E707581"/>
    <w:rsid w:val="60CD75BD"/>
    <w:rsid w:val="7C7D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Antares</cp:lastModifiedBy>
  <dcterms:modified xsi:type="dcterms:W3CDTF">2019-06-03T06:45:19Z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